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6B59" w14:textId="26AF353B" w:rsidR="00016BF7" w:rsidRPr="00C67A29" w:rsidRDefault="00E07115" w:rsidP="00016BF7">
      <w:pPr>
        <w:adjustRightInd/>
        <w:spacing w:line="286" w:lineRule="exact"/>
        <w:ind w:firstLineChars="100" w:firstLine="240"/>
        <w:rPr>
          <w:b/>
          <w:color w:val="auto"/>
          <w:sz w:val="24"/>
          <w:szCs w:val="24"/>
        </w:rPr>
      </w:pPr>
      <w:r w:rsidRPr="00C67A29">
        <w:rPr>
          <w:rFonts w:hint="eastAsia"/>
          <w:b/>
          <w:color w:val="auto"/>
          <w:sz w:val="24"/>
          <w:szCs w:val="24"/>
        </w:rPr>
        <w:t>二</w:t>
      </w:r>
      <w:r w:rsidR="009F7E04" w:rsidRPr="00C67A29">
        <w:rPr>
          <w:rFonts w:hint="eastAsia"/>
          <w:b/>
          <w:color w:val="auto"/>
          <w:sz w:val="24"/>
          <w:szCs w:val="24"/>
        </w:rPr>
        <w:t>〇</w:t>
      </w:r>
      <w:r w:rsidR="00653A4D" w:rsidRPr="00C67A29">
        <w:rPr>
          <w:rFonts w:hint="eastAsia"/>
          <w:b/>
          <w:color w:val="auto"/>
          <w:sz w:val="24"/>
          <w:szCs w:val="24"/>
        </w:rPr>
        <w:t>二〇</w:t>
      </w:r>
      <w:r w:rsidR="00341EA9" w:rsidRPr="00C67A29">
        <w:rPr>
          <w:rFonts w:hint="eastAsia"/>
          <w:b/>
          <w:color w:val="auto"/>
          <w:sz w:val="24"/>
          <w:szCs w:val="24"/>
        </w:rPr>
        <w:t>年度総括</w:t>
      </w:r>
      <w:r w:rsidR="008A6C63" w:rsidRPr="00C67A29">
        <w:rPr>
          <w:rFonts w:hint="eastAsia"/>
          <w:b/>
          <w:color w:val="auto"/>
          <w:sz w:val="24"/>
          <w:szCs w:val="24"/>
        </w:rPr>
        <w:t>と</w:t>
      </w:r>
      <w:r w:rsidR="009F7E04" w:rsidRPr="00C67A29">
        <w:rPr>
          <w:rFonts w:hint="eastAsia"/>
          <w:b/>
          <w:color w:val="auto"/>
          <w:sz w:val="24"/>
          <w:szCs w:val="24"/>
        </w:rPr>
        <w:t>二〇</w:t>
      </w:r>
      <w:r w:rsidR="00446047" w:rsidRPr="00C67A29">
        <w:rPr>
          <w:rFonts w:hint="eastAsia"/>
          <w:b/>
          <w:color w:val="auto"/>
          <w:sz w:val="24"/>
          <w:szCs w:val="24"/>
        </w:rPr>
        <w:t>二</w:t>
      </w:r>
      <w:r w:rsidR="00653A4D" w:rsidRPr="00C67A29">
        <w:rPr>
          <w:rFonts w:hint="eastAsia"/>
          <w:b/>
          <w:color w:val="auto"/>
          <w:sz w:val="24"/>
          <w:szCs w:val="24"/>
        </w:rPr>
        <w:t>一</w:t>
      </w:r>
      <w:r w:rsidR="008A6C63" w:rsidRPr="00C67A29">
        <w:rPr>
          <w:rFonts w:hint="eastAsia"/>
          <w:b/>
          <w:color w:val="auto"/>
          <w:sz w:val="24"/>
          <w:szCs w:val="24"/>
        </w:rPr>
        <w:t>年度活動方針</w:t>
      </w:r>
    </w:p>
    <w:p w14:paraId="3372E955" w14:textId="77777777" w:rsidR="00527B67" w:rsidRPr="00C67A29" w:rsidRDefault="00527B67" w:rsidP="00527B67">
      <w:pPr>
        <w:adjustRightInd/>
        <w:spacing w:line="286" w:lineRule="exact"/>
        <w:rPr>
          <w:b/>
          <w:color w:val="auto"/>
          <w:sz w:val="24"/>
          <w:szCs w:val="24"/>
        </w:rPr>
      </w:pPr>
    </w:p>
    <w:p w14:paraId="5A6E3DF7" w14:textId="76DF456A" w:rsidR="00D166A7" w:rsidRPr="00C67A29" w:rsidRDefault="00527B67">
      <w:pPr>
        <w:adjustRightInd/>
        <w:spacing w:line="286" w:lineRule="exact"/>
        <w:rPr>
          <w:color w:val="auto"/>
        </w:rPr>
      </w:pPr>
      <w:r w:rsidRPr="00C67A29">
        <w:rPr>
          <w:rFonts w:hint="eastAsia"/>
          <w:b/>
          <w:color w:val="auto"/>
          <w:sz w:val="24"/>
          <w:szCs w:val="24"/>
        </w:rPr>
        <w:t>(</w:t>
      </w:r>
      <w:r w:rsidRPr="00C67A29">
        <w:rPr>
          <w:rFonts w:hint="eastAsia"/>
          <w:b/>
          <w:color w:val="auto"/>
          <w:sz w:val="24"/>
          <w:szCs w:val="24"/>
        </w:rPr>
        <w:t>一</w:t>
      </w:r>
      <w:r w:rsidRPr="00C67A29">
        <w:rPr>
          <w:rFonts w:hint="eastAsia"/>
          <w:b/>
          <w:color w:val="auto"/>
          <w:sz w:val="24"/>
          <w:szCs w:val="24"/>
        </w:rPr>
        <w:t>)</w:t>
      </w:r>
      <w:r w:rsidRPr="00C67A29">
        <w:rPr>
          <w:rFonts w:hint="eastAsia"/>
          <w:b/>
          <w:color w:val="auto"/>
          <w:sz w:val="24"/>
          <w:szCs w:val="24"/>
        </w:rPr>
        <w:t>二</w:t>
      </w:r>
      <w:r w:rsidR="009F7E04" w:rsidRPr="00C67A29">
        <w:rPr>
          <w:rFonts w:hint="eastAsia"/>
          <w:b/>
          <w:color w:val="auto"/>
          <w:sz w:val="24"/>
          <w:szCs w:val="24"/>
        </w:rPr>
        <w:t>〇</w:t>
      </w:r>
      <w:r w:rsidR="00696666" w:rsidRPr="00C67A29">
        <w:rPr>
          <w:rFonts w:hint="eastAsia"/>
          <w:b/>
          <w:color w:val="auto"/>
          <w:sz w:val="24"/>
          <w:szCs w:val="24"/>
        </w:rPr>
        <w:t>二〇</w:t>
      </w:r>
      <w:r w:rsidR="008A6C63" w:rsidRPr="00C67A29">
        <w:rPr>
          <w:rFonts w:hint="eastAsia"/>
          <w:b/>
          <w:color w:val="auto"/>
          <w:sz w:val="24"/>
          <w:szCs w:val="24"/>
        </w:rPr>
        <w:t>年度総括</w:t>
      </w:r>
      <w:r w:rsidR="002F49E5" w:rsidRPr="00C67A29">
        <w:rPr>
          <w:rFonts w:hint="eastAsia"/>
          <w:color w:val="auto"/>
        </w:rPr>
        <w:t>（二〇</w:t>
      </w:r>
      <w:r w:rsidR="00653A4D" w:rsidRPr="00C67A29">
        <w:rPr>
          <w:rFonts w:hint="eastAsia"/>
          <w:color w:val="auto"/>
        </w:rPr>
        <w:t>二〇</w:t>
      </w:r>
      <w:r w:rsidR="00BF26F9" w:rsidRPr="00C67A29">
        <w:rPr>
          <w:rFonts w:hint="eastAsia"/>
          <w:color w:val="auto"/>
        </w:rPr>
        <w:t>年</w:t>
      </w:r>
      <w:r w:rsidR="00653A4D" w:rsidRPr="00C67A29">
        <w:rPr>
          <w:rFonts w:hint="eastAsia"/>
          <w:color w:val="auto"/>
        </w:rPr>
        <w:t>六</w:t>
      </w:r>
      <w:r w:rsidR="009F7E04" w:rsidRPr="00C67A29">
        <w:rPr>
          <w:rFonts w:hint="eastAsia"/>
          <w:color w:val="auto"/>
        </w:rPr>
        <w:t>月～二〇</w:t>
      </w:r>
      <w:r w:rsidR="0020184B" w:rsidRPr="00C67A29">
        <w:rPr>
          <w:rFonts w:hint="eastAsia"/>
          <w:color w:val="auto"/>
        </w:rPr>
        <w:t>二</w:t>
      </w:r>
      <w:r w:rsidR="00653A4D" w:rsidRPr="00C67A29">
        <w:rPr>
          <w:rFonts w:hint="eastAsia"/>
          <w:color w:val="auto"/>
        </w:rPr>
        <w:t>一</w:t>
      </w:r>
      <w:r w:rsidR="009F7E04" w:rsidRPr="00C67A29">
        <w:rPr>
          <w:rFonts w:hint="eastAsia"/>
          <w:color w:val="auto"/>
        </w:rPr>
        <w:t>年</w:t>
      </w:r>
      <w:r w:rsidR="00653A4D" w:rsidRPr="00C67A29">
        <w:rPr>
          <w:rFonts w:hint="eastAsia"/>
          <w:color w:val="auto"/>
        </w:rPr>
        <w:t>五</w:t>
      </w:r>
      <w:r w:rsidR="008A6C63" w:rsidRPr="00C67A29">
        <w:rPr>
          <w:rFonts w:hint="eastAsia"/>
          <w:color w:val="auto"/>
        </w:rPr>
        <w:t>月）</w:t>
      </w:r>
    </w:p>
    <w:p w14:paraId="524C0FA3" w14:textId="196104DB" w:rsidR="00D166A7" w:rsidRPr="00C67A29" w:rsidRDefault="00341EA9">
      <w:pPr>
        <w:adjustRightInd/>
        <w:spacing w:line="286" w:lineRule="exact"/>
        <w:rPr>
          <w:color w:val="auto"/>
        </w:rPr>
      </w:pPr>
      <w:r w:rsidRPr="00C67A29">
        <w:rPr>
          <w:rFonts w:cs="Century"/>
          <w:color w:val="auto"/>
        </w:rPr>
        <w:t xml:space="preserve">  </w:t>
      </w:r>
      <w:r w:rsidR="00CD5098" w:rsidRPr="00C67A29">
        <w:rPr>
          <w:rFonts w:cs="Century"/>
          <w:color w:val="auto"/>
        </w:rPr>
        <w:t>【</w:t>
      </w:r>
      <w:r w:rsidR="00CD5098" w:rsidRPr="00C67A29">
        <w:rPr>
          <w:rFonts w:cs="Century"/>
          <w:b/>
          <w:color w:val="auto"/>
        </w:rPr>
        <w:t>平和行進</w:t>
      </w:r>
      <w:r w:rsidR="00CD5098" w:rsidRPr="00C67A29">
        <w:rPr>
          <w:rFonts w:cs="Century"/>
          <w:color w:val="auto"/>
        </w:rPr>
        <w:t>】</w:t>
      </w:r>
      <w:r w:rsidR="00BF26F9" w:rsidRPr="00C67A29">
        <w:rPr>
          <w:rFonts w:hint="eastAsia"/>
          <w:color w:val="auto"/>
        </w:rPr>
        <w:t>「浜松市憲法を守る会」の</w:t>
      </w:r>
      <w:r w:rsidR="00DC36F7" w:rsidRPr="00C67A29">
        <w:rPr>
          <w:rFonts w:hint="eastAsia"/>
          <w:color w:val="auto"/>
        </w:rPr>
        <w:t>運動の中心である毎月第二日曜日・</w:t>
      </w:r>
      <w:r w:rsidRPr="00C67A29">
        <w:rPr>
          <w:rFonts w:hint="eastAsia"/>
          <w:color w:val="auto"/>
        </w:rPr>
        <w:t>護憲平和行進は、</w:t>
      </w:r>
      <w:r w:rsidR="00653A4D" w:rsidRPr="00C67A29">
        <w:rPr>
          <w:rFonts w:hint="eastAsia"/>
          <w:color w:val="auto"/>
        </w:rPr>
        <w:t>コロナ禍と</w:t>
      </w:r>
      <w:r w:rsidRPr="00C67A29">
        <w:rPr>
          <w:rFonts w:hint="eastAsia"/>
          <w:color w:val="auto"/>
        </w:rPr>
        <w:t>会員の高齢化</w:t>
      </w:r>
      <w:r w:rsidR="002A2E52" w:rsidRPr="00C67A29">
        <w:rPr>
          <w:rFonts w:hint="eastAsia"/>
          <w:color w:val="auto"/>
        </w:rPr>
        <w:t>の波に</w:t>
      </w:r>
      <w:r w:rsidR="00BC42AF" w:rsidRPr="00C67A29">
        <w:rPr>
          <w:rFonts w:hint="eastAsia"/>
          <w:color w:val="auto"/>
        </w:rPr>
        <w:t>揉まれ</w:t>
      </w:r>
      <w:r w:rsidR="002A2E52" w:rsidRPr="00C67A29">
        <w:rPr>
          <w:rFonts w:hint="eastAsia"/>
          <w:color w:val="auto"/>
        </w:rPr>
        <w:t>ながら</w:t>
      </w:r>
      <w:r w:rsidR="00DC36F7" w:rsidRPr="00C67A29">
        <w:rPr>
          <w:rFonts w:hint="eastAsia"/>
          <w:color w:val="auto"/>
        </w:rPr>
        <w:t>も</w:t>
      </w:r>
      <w:r w:rsidR="002F49E5" w:rsidRPr="00C67A29">
        <w:rPr>
          <w:rFonts w:hint="eastAsia"/>
          <w:color w:val="auto"/>
        </w:rPr>
        <w:t>昨年度も一回も休むことなく</w:t>
      </w:r>
      <w:r w:rsidR="009F7E04" w:rsidRPr="00C67A29">
        <w:rPr>
          <w:rFonts w:hint="eastAsia"/>
          <w:color w:val="auto"/>
        </w:rPr>
        <w:t>行われた</w:t>
      </w:r>
      <w:r w:rsidR="000B0AD2" w:rsidRPr="00C67A29">
        <w:rPr>
          <w:rFonts w:hint="eastAsia"/>
          <w:color w:val="auto"/>
        </w:rPr>
        <w:t>（</w:t>
      </w:r>
      <w:r w:rsidR="00DC2B56" w:rsidRPr="00C67A29">
        <w:rPr>
          <w:rFonts w:hint="eastAsia"/>
          <w:color w:val="auto"/>
        </w:rPr>
        <w:t>五</w:t>
      </w:r>
      <w:r w:rsidR="000B3A40" w:rsidRPr="00C67A29">
        <w:rPr>
          <w:rFonts w:hint="eastAsia"/>
          <w:color w:val="auto"/>
        </w:rPr>
        <w:t>六</w:t>
      </w:r>
      <w:r w:rsidR="000B0AD2" w:rsidRPr="00C67A29">
        <w:rPr>
          <w:rFonts w:hint="eastAsia"/>
          <w:color w:val="auto"/>
        </w:rPr>
        <w:t>年間継続）</w:t>
      </w:r>
      <w:r w:rsidR="009F7E04" w:rsidRPr="00C67A29">
        <w:rPr>
          <w:rFonts w:hint="eastAsia"/>
          <w:color w:val="auto"/>
        </w:rPr>
        <w:t>。</w:t>
      </w:r>
      <w:r w:rsidR="002F49E5" w:rsidRPr="00C67A29">
        <w:rPr>
          <w:rFonts w:hint="eastAsia"/>
          <w:color w:val="auto"/>
        </w:rPr>
        <w:t>本年</w:t>
      </w:r>
      <w:r w:rsidR="00382C49" w:rsidRPr="00C67A29">
        <w:rPr>
          <w:rFonts w:hint="eastAsia"/>
          <w:color w:val="auto"/>
        </w:rPr>
        <w:t>（二〇</w:t>
      </w:r>
      <w:r w:rsidR="00446047" w:rsidRPr="00C67A29">
        <w:rPr>
          <w:rFonts w:hint="eastAsia"/>
          <w:color w:val="auto"/>
        </w:rPr>
        <w:t>二</w:t>
      </w:r>
      <w:r w:rsidR="000B3A40" w:rsidRPr="00C67A29">
        <w:rPr>
          <w:rFonts w:hint="eastAsia"/>
          <w:color w:val="auto"/>
        </w:rPr>
        <w:t>一</w:t>
      </w:r>
      <w:r w:rsidR="00382C49" w:rsidRPr="00C67A29">
        <w:rPr>
          <w:rFonts w:hint="eastAsia"/>
          <w:color w:val="auto"/>
        </w:rPr>
        <w:t>年）</w:t>
      </w:r>
      <w:r w:rsidR="00446047" w:rsidRPr="00C67A29">
        <w:rPr>
          <w:rFonts w:hint="eastAsia"/>
          <w:color w:val="auto"/>
        </w:rPr>
        <w:t>五</w:t>
      </w:r>
      <w:r w:rsidR="00DC2B56" w:rsidRPr="00C67A29">
        <w:rPr>
          <w:rFonts w:hint="eastAsia"/>
          <w:color w:val="auto"/>
        </w:rPr>
        <w:t>月</w:t>
      </w:r>
      <w:r w:rsidR="000B3A40" w:rsidRPr="00C67A29">
        <w:rPr>
          <w:rFonts w:hint="eastAsia"/>
          <w:color w:val="auto"/>
        </w:rPr>
        <w:t>九</w:t>
      </w:r>
      <w:r w:rsidR="00382C49" w:rsidRPr="00C67A29">
        <w:rPr>
          <w:rFonts w:hint="eastAsia"/>
          <w:color w:val="auto"/>
        </w:rPr>
        <w:t>日には</w:t>
      </w:r>
      <w:r w:rsidR="00446047" w:rsidRPr="00C67A29">
        <w:rPr>
          <w:rFonts w:hint="eastAsia"/>
          <w:color w:val="auto"/>
        </w:rPr>
        <w:t>、</w:t>
      </w:r>
      <w:r w:rsidR="000B3A40" w:rsidRPr="00C67A29">
        <w:rPr>
          <w:rFonts w:hint="eastAsia"/>
          <w:color w:val="auto"/>
        </w:rPr>
        <w:t>六地域に</w:t>
      </w:r>
      <w:r w:rsidR="00446047" w:rsidRPr="00C67A29">
        <w:rPr>
          <w:rFonts w:hint="eastAsia"/>
          <w:color w:val="auto"/>
        </w:rPr>
        <w:t>新型コロナ感染拡</w:t>
      </w:r>
      <w:r w:rsidR="00696666" w:rsidRPr="00C67A29">
        <w:rPr>
          <w:rFonts w:hint="eastAsia"/>
          <w:color w:val="auto"/>
        </w:rPr>
        <w:t>大</w:t>
      </w:r>
      <w:r w:rsidR="00446047" w:rsidRPr="00C67A29">
        <w:rPr>
          <w:rFonts w:hint="eastAsia"/>
          <w:color w:val="auto"/>
        </w:rPr>
        <w:t>緊急事態宣言中であったが、有志により</w:t>
      </w:r>
      <w:r w:rsidR="00382C49" w:rsidRPr="00C67A29">
        <w:rPr>
          <w:rFonts w:hint="eastAsia"/>
          <w:color w:val="auto"/>
        </w:rPr>
        <w:t>第六</w:t>
      </w:r>
      <w:r w:rsidR="000B3A40" w:rsidRPr="00C67A29">
        <w:rPr>
          <w:rFonts w:hint="eastAsia"/>
          <w:color w:val="auto"/>
        </w:rPr>
        <w:t>五一</w:t>
      </w:r>
      <w:r w:rsidR="00382C49" w:rsidRPr="00C67A29">
        <w:rPr>
          <w:rFonts w:hint="eastAsia"/>
          <w:color w:val="auto"/>
        </w:rPr>
        <w:t>回の行進が行われ</w:t>
      </w:r>
      <w:r w:rsidR="00096EDD" w:rsidRPr="00C67A29">
        <w:rPr>
          <w:rFonts w:hint="eastAsia"/>
          <w:color w:val="auto"/>
        </w:rPr>
        <w:t>、過去一年間の延べ参加者は</w:t>
      </w:r>
      <w:r w:rsidR="000B3A40" w:rsidRPr="00C67A29">
        <w:rPr>
          <w:rFonts w:hint="eastAsia"/>
          <w:color w:val="auto"/>
        </w:rPr>
        <w:t>二三〇人（昨年二一八人）</w:t>
      </w:r>
      <w:r w:rsidR="00096EDD" w:rsidRPr="00C67A29">
        <w:rPr>
          <w:rFonts w:hint="eastAsia"/>
          <w:color w:val="auto"/>
        </w:rPr>
        <w:t>、月平均一</w:t>
      </w:r>
      <w:r w:rsidR="000B3A40" w:rsidRPr="00C67A29">
        <w:rPr>
          <w:rFonts w:hint="eastAsia"/>
          <w:color w:val="auto"/>
        </w:rPr>
        <w:t>九人（昨年一八人）と、コロナ禍の中にもかかわらず参加者が増加している</w:t>
      </w:r>
      <w:r w:rsidR="00096EDD" w:rsidRPr="00C67A29">
        <w:rPr>
          <w:rFonts w:hint="eastAsia"/>
          <w:color w:val="auto"/>
        </w:rPr>
        <w:t>。</w:t>
      </w:r>
      <w:r w:rsidR="002D6E6C" w:rsidRPr="00C67A29">
        <w:rPr>
          <w:rFonts w:hint="eastAsia"/>
          <w:color w:val="auto"/>
        </w:rPr>
        <w:t>このように新型コロナウイルス感染拡大にもかかわらず、参加者から感染者が出ることもなく、行進</w:t>
      </w:r>
      <w:r w:rsidR="00252BAD" w:rsidRPr="00C67A29">
        <w:rPr>
          <w:rFonts w:hint="eastAsia"/>
          <w:color w:val="auto"/>
        </w:rPr>
        <w:t>も</w:t>
      </w:r>
      <w:r w:rsidR="002D6E6C" w:rsidRPr="00C67A29">
        <w:rPr>
          <w:rFonts w:hint="eastAsia"/>
          <w:color w:val="auto"/>
        </w:rPr>
        <w:t>途切れることなく続いていることを誇りとしたい。</w:t>
      </w:r>
      <w:r w:rsidR="000B0AD2" w:rsidRPr="00C67A29">
        <w:rPr>
          <w:rFonts w:hint="eastAsia"/>
          <w:color w:val="auto"/>
        </w:rPr>
        <w:t>最高齢</w:t>
      </w:r>
      <w:r w:rsidR="002D6E6C" w:rsidRPr="00C67A29">
        <w:rPr>
          <w:rFonts w:hint="eastAsia"/>
          <w:color w:val="auto"/>
        </w:rPr>
        <w:t>の</w:t>
      </w:r>
      <w:r w:rsidR="000B0AD2" w:rsidRPr="00C67A29">
        <w:rPr>
          <w:rFonts w:hint="eastAsia"/>
          <w:color w:val="auto"/>
        </w:rPr>
        <w:t>九</w:t>
      </w:r>
      <w:r w:rsidR="000B3A40" w:rsidRPr="00C67A29">
        <w:rPr>
          <w:rFonts w:hint="eastAsia"/>
          <w:color w:val="auto"/>
        </w:rPr>
        <w:t>四</w:t>
      </w:r>
      <w:r w:rsidR="000B0AD2" w:rsidRPr="00C67A29">
        <w:rPr>
          <w:rFonts w:hint="eastAsia"/>
          <w:color w:val="auto"/>
        </w:rPr>
        <w:t>歳の女性</w:t>
      </w:r>
      <w:r w:rsidR="002D6E6C" w:rsidRPr="00C67A29">
        <w:rPr>
          <w:rFonts w:hint="eastAsia"/>
          <w:color w:val="auto"/>
        </w:rPr>
        <w:t>は今年一月まで</w:t>
      </w:r>
      <w:r w:rsidR="000B0AD2" w:rsidRPr="00C67A29">
        <w:rPr>
          <w:rFonts w:hint="eastAsia"/>
          <w:color w:val="auto"/>
        </w:rPr>
        <w:t>約</w:t>
      </w:r>
      <w:r w:rsidR="002D6E6C" w:rsidRPr="00C67A29">
        <w:rPr>
          <w:rFonts w:hint="eastAsia"/>
          <w:color w:val="auto"/>
        </w:rPr>
        <w:t>五〇</w:t>
      </w:r>
      <w:r w:rsidR="000B0AD2" w:rsidRPr="00C67A29">
        <w:rPr>
          <w:rFonts w:hint="eastAsia"/>
          <w:color w:val="auto"/>
        </w:rPr>
        <w:t>年間休まず参加されてい</w:t>
      </w:r>
      <w:r w:rsidR="002D6E6C" w:rsidRPr="00C67A29">
        <w:rPr>
          <w:rFonts w:hint="eastAsia"/>
          <w:color w:val="auto"/>
        </w:rPr>
        <w:t>たが、高齢になり現在施設に入居し</w:t>
      </w:r>
      <w:r w:rsidR="00252BAD" w:rsidRPr="00C67A29">
        <w:rPr>
          <w:rFonts w:hint="eastAsia"/>
          <w:color w:val="auto"/>
        </w:rPr>
        <w:t>、参加が途絶えたが、コロナ禍が収束すれば参加する意欲を見せ我々の励みになっている</w:t>
      </w:r>
      <w:r w:rsidR="000B0AD2" w:rsidRPr="00C67A29">
        <w:rPr>
          <w:rFonts w:hint="eastAsia"/>
          <w:color w:val="auto"/>
        </w:rPr>
        <w:t>。</w:t>
      </w:r>
    </w:p>
    <w:p w14:paraId="74958C46" w14:textId="10F391D5" w:rsidR="00D166A7" w:rsidRPr="00C67A29" w:rsidRDefault="000B0AD2">
      <w:pPr>
        <w:adjustRightInd/>
        <w:spacing w:line="286" w:lineRule="exact"/>
        <w:rPr>
          <w:rFonts w:ascii="ＭＳ 明朝" w:hAnsi="Times New Roman" w:cs="Times New Roman"/>
          <w:color w:val="auto"/>
        </w:rPr>
      </w:pPr>
      <w:r w:rsidRPr="00C67A29">
        <w:rPr>
          <w:rFonts w:hint="eastAsia"/>
          <w:color w:val="auto"/>
        </w:rPr>
        <w:t xml:space="preserve">　</w:t>
      </w:r>
    </w:p>
    <w:p w14:paraId="283354FD" w14:textId="2011AF27" w:rsidR="00B33FB1" w:rsidRPr="00C67A29" w:rsidRDefault="00706E6D">
      <w:pPr>
        <w:adjustRightInd/>
        <w:spacing w:line="286" w:lineRule="exact"/>
        <w:rPr>
          <w:color w:val="auto"/>
        </w:rPr>
      </w:pPr>
      <w:r w:rsidRPr="00C67A29">
        <w:rPr>
          <w:rFonts w:hint="eastAsia"/>
          <w:color w:val="auto"/>
        </w:rPr>
        <w:t xml:space="preserve">　</w:t>
      </w:r>
      <w:r w:rsidR="00CD5098" w:rsidRPr="00C67A29">
        <w:rPr>
          <w:rFonts w:hint="eastAsia"/>
          <w:color w:val="auto"/>
        </w:rPr>
        <w:t>【</w:t>
      </w:r>
      <w:r w:rsidR="00CD5098" w:rsidRPr="00C67A29">
        <w:rPr>
          <w:rFonts w:hint="eastAsia"/>
          <w:b/>
          <w:color w:val="auto"/>
        </w:rPr>
        <w:t>平和行進の起源と経過</w:t>
      </w:r>
      <w:r w:rsidR="00CD5098" w:rsidRPr="00C67A29">
        <w:rPr>
          <w:rFonts w:hint="eastAsia"/>
          <w:color w:val="auto"/>
        </w:rPr>
        <w:t>】</w:t>
      </w:r>
      <w:r w:rsidRPr="00C67A29">
        <w:rPr>
          <w:rFonts w:hint="eastAsia"/>
          <w:color w:val="auto"/>
        </w:rPr>
        <w:t>例年の総括で恒例と</w:t>
      </w:r>
      <w:r w:rsidR="000B0AD2" w:rsidRPr="00C67A29">
        <w:rPr>
          <w:rFonts w:hint="eastAsia"/>
          <w:color w:val="auto"/>
        </w:rPr>
        <w:t>してきた平和行進の起源についての記述は、</w:t>
      </w:r>
      <w:r w:rsidR="001617BD" w:rsidRPr="00C67A29">
        <w:rPr>
          <w:rFonts w:hint="eastAsia"/>
          <w:color w:val="auto"/>
        </w:rPr>
        <w:t>二〇一七年二月</w:t>
      </w:r>
      <w:r w:rsidR="00E0794B" w:rsidRPr="00C67A29">
        <w:rPr>
          <w:rFonts w:hint="eastAsia"/>
          <w:color w:val="auto"/>
        </w:rPr>
        <w:t>の</w:t>
      </w:r>
      <w:r w:rsidR="001617BD" w:rsidRPr="00C67A29">
        <w:rPr>
          <w:rFonts w:hint="eastAsia"/>
          <w:color w:val="auto"/>
        </w:rPr>
        <w:t>平和行進六〇〇回記念誌「浜松市憲法を守る会の歩み」に詳述されているので割愛する。当会の起源及びその後の歩みについては、この冊子及び会のホームページ（</w:t>
      </w:r>
      <w:hyperlink r:id="rId8" w:history="1">
        <w:r w:rsidR="001617BD" w:rsidRPr="00C67A29">
          <w:rPr>
            <w:rStyle w:val="a5"/>
            <w:color w:val="auto"/>
          </w:rPr>
          <w:t>http://gokenhamamatsu.g.dgdg.jp/</w:t>
        </w:r>
      </w:hyperlink>
      <w:r w:rsidR="001617BD" w:rsidRPr="00C67A29">
        <w:rPr>
          <w:rFonts w:hint="eastAsia"/>
          <w:color w:val="auto"/>
        </w:rPr>
        <w:t>）を参照願いたい。</w:t>
      </w:r>
    </w:p>
    <w:p w14:paraId="5450359E" w14:textId="77777777" w:rsidR="005B098B" w:rsidRPr="00C67A29" w:rsidRDefault="005B098B">
      <w:pPr>
        <w:adjustRightInd/>
        <w:spacing w:line="286" w:lineRule="exact"/>
        <w:rPr>
          <w:color w:val="auto"/>
        </w:rPr>
      </w:pPr>
    </w:p>
    <w:p w14:paraId="2425C1B9" w14:textId="32A75250" w:rsidR="00F354AF" w:rsidRPr="00C67A29" w:rsidRDefault="00CD5098" w:rsidP="00950ED2">
      <w:pPr>
        <w:overflowPunct w:val="0"/>
        <w:rPr>
          <w:rFonts w:ascii="Times New Roman" w:hAnsi="Times New Roman"/>
          <w:color w:val="auto"/>
        </w:rPr>
      </w:pPr>
      <w:r w:rsidRPr="00C67A29">
        <w:rPr>
          <w:color w:val="auto"/>
        </w:rPr>
        <w:t xml:space="preserve">　【</w:t>
      </w:r>
      <w:r w:rsidRPr="00C67A29">
        <w:rPr>
          <w:b/>
          <w:color w:val="auto"/>
        </w:rPr>
        <w:t>全体的情勢と活動</w:t>
      </w:r>
      <w:r w:rsidR="005B098B" w:rsidRPr="00C67A29">
        <w:rPr>
          <w:color w:val="auto"/>
        </w:rPr>
        <w:t>】</w:t>
      </w:r>
      <w:r w:rsidR="00800374" w:rsidRPr="00C67A29">
        <w:rPr>
          <w:color w:val="auto"/>
        </w:rPr>
        <w:t>二〇一五年</w:t>
      </w:r>
      <w:r w:rsidR="005B098B" w:rsidRPr="00C67A29">
        <w:rPr>
          <w:color w:val="auto"/>
        </w:rPr>
        <w:t>九月</w:t>
      </w:r>
      <w:r w:rsidR="001617BD" w:rsidRPr="00C67A29">
        <w:rPr>
          <w:rFonts w:hint="eastAsia"/>
          <w:color w:val="auto"/>
        </w:rPr>
        <w:t>強行採決で</w:t>
      </w:r>
      <w:r w:rsidR="00F84BEA" w:rsidRPr="00C67A29">
        <w:rPr>
          <w:color w:val="auto"/>
        </w:rPr>
        <w:t>新安保</w:t>
      </w:r>
      <w:r w:rsidR="00F84BEA" w:rsidRPr="00C67A29">
        <w:rPr>
          <w:rFonts w:hint="eastAsia"/>
          <w:color w:val="auto"/>
        </w:rPr>
        <w:t>法を</w:t>
      </w:r>
      <w:r w:rsidR="00252BAD" w:rsidRPr="00C67A29">
        <w:rPr>
          <w:rFonts w:hint="eastAsia"/>
          <w:color w:val="auto"/>
        </w:rPr>
        <w:t>成立</w:t>
      </w:r>
      <w:r w:rsidR="00F84BEA" w:rsidRPr="00C67A29">
        <w:rPr>
          <w:rFonts w:hint="eastAsia"/>
          <w:color w:val="auto"/>
        </w:rPr>
        <w:t>さ</w:t>
      </w:r>
      <w:bookmarkStart w:id="0" w:name="_Hlk71287622"/>
      <w:r w:rsidR="00F84BEA" w:rsidRPr="00C67A29">
        <w:rPr>
          <w:rFonts w:hint="eastAsia"/>
          <w:color w:val="auto"/>
        </w:rPr>
        <w:t>せ、その後財務省の文書改ざん事件、桜を見る会の問題、加計学園疑惑、黒川検事長定年延長問題など、数々の不祥事と疑惑を残して安倍晋三首相が昨年年九月退陣した。</w:t>
      </w:r>
    </w:p>
    <w:p w14:paraId="0F18649F" w14:textId="043AA76B" w:rsidR="00BF7BD7" w:rsidRPr="00C67A29" w:rsidRDefault="00F354AF" w:rsidP="00950ED2">
      <w:pPr>
        <w:overflowPunct w:val="0"/>
        <w:rPr>
          <w:rFonts w:ascii="Times New Roman" w:hAnsi="Times New Roman"/>
          <w:color w:val="auto"/>
        </w:rPr>
      </w:pPr>
      <w:bookmarkStart w:id="1" w:name="_Hlk72071390"/>
      <w:bookmarkEnd w:id="0"/>
      <w:r w:rsidRPr="00C67A29">
        <w:rPr>
          <w:rFonts w:ascii="Times New Roman" w:hAnsi="Times New Roman" w:hint="eastAsia"/>
          <w:color w:val="auto"/>
        </w:rPr>
        <w:t xml:space="preserve">　</w:t>
      </w:r>
      <w:r w:rsidR="00F84BEA" w:rsidRPr="00C67A29">
        <w:rPr>
          <w:rFonts w:ascii="Times New Roman" w:hAnsi="Times New Roman" w:hint="eastAsia"/>
          <w:color w:val="auto"/>
        </w:rPr>
        <w:t>その後を継いだ菅義偉</w:t>
      </w:r>
      <w:r w:rsidR="00F55F14" w:rsidRPr="00C67A29">
        <w:rPr>
          <w:rFonts w:ascii="Times New Roman" w:hAnsi="Times New Roman" w:hint="eastAsia"/>
          <w:color w:val="auto"/>
        </w:rPr>
        <w:t>氏</w:t>
      </w:r>
      <w:r w:rsidR="00F84BEA" w:rsidRPr="00C67A29">
        <w:rPr>
          <w:rFonts w:ascii="Times New Roman" w:hAnsi="Times New Roman" w:hint="eastAsia"/>
          <w:color w:val="auto"/>
        </w:rPr>
        <w:t>は「安倍政治を継承する」と公約し</w:t>
      </w:r>
      <w:r w:rsidR="00F55F14" w:rsidRPr="00C67A29">
        <w:rPr>
          <w:rFonts w:ascii="Times New Roman" w:hAnsi="Times New Roman" w:hint="eastAsia"/>
          <w:color w:val="auto"/>
        </w:rPr>
        <w:t>て首相の座についたが、学術会議</w:t>
      </w:r>
      <w:r w:rsidR="00252BAD" w:rsidRPr="00C67A29">
        <w:rPr>
          <w:rFonts w:ascii="Times New Roman" w:hAnsi="Times New Roman" w:hint="eastAsia"/>
          <w:color w:val="auto"/>
        </w:rPr>
        <w:t>委員</w:t>
      </w:r>
      <w:r w:rsidR="00F55F14" w:rsidRPr="00C67A29">
        <w:rPr>
          <w:rFonts w:ascii="Times New Roman" w:hAnsi="Times New Roman" w:hint="eastAsia"/>
          <w:color w:val="auto"/>
        </w:rPr>
        <w:t>の任命で政府の意に添わない</w:t>
      </w:r>
      <w:r w:rsidR="005F5E53" w:rsidRPr="00C67A29">
        <w:rPr>
          <w:rFonts w:ascii="Times New Roman" w:hAnsi="Times New Roman" w:hint="eastAsia"/>
          <w:color w:val="auto"/>
        </w:rPr>
        <w:t>者六名</w:t>
      </w:r>
      <w:r w:rsidR="00F55F14" w:rsidRPr="00C67A29">
        <w:rPr>
          <w:rFonts w:ascii="Times New Roman" w:hAnsi="Times New Roman" w:hint="eastAsia"/>
          <w:color w:val="auto"/>
        </w:rPr>
        <w:t>を承認せず、その説明も拒否している。現在、コロナ対策に翻弄されているかに見える現政権であるが、水面下では憲法改正に意欲を燃やしている</w:t>
      </w:r>
      <w:r w:rsidR="005F5E53" w:rsidRPr="00C67A29">
        <w:rPr>
          <w:rFonts w:ascii="Times New Roman" w:hAnsi="Times New Roman" w:hint="eastAsia"/>
          <w:color w:val="auto"/>
        </w:rPr>
        <w:t>。</w:t>
      </w:r>
    </w:p>
    <w:p w14:paraId="35D8D8D7" w14:textId="661F1D8C" w:rsidR="00BF7BD7" w:rsidRPr="00C67A29" w:rsidRDefault="00334B70" w:rsidP="00FD28BB">
      <w:pPr>
        <w:overflowPunct w:val="0"/>
        <w:ind w:firstLineChars="100" w:firstLine="220"/>
        <w:rPr>
          <w:rFonts w:ascii="Times New Roman" w:hAnsi="Times New Roman"/>
          <w:color w:val="auto"/>
        </w:rPr>
      </w:pPr>
      <w:r w:rsidRPr="00C67A29">
        <w:rPr>
          <w:rFonts w:hint="eastAsia"/>
          <w:color w:val="auto"/>
        </w:rPr>
        <w:t>このような</w:t>
      </w:r>
      <w:r w:rsidR="00E5138E" w:rsidRPr="00C67A29">
        <w:rPr>
          <w:rFonts w:hint="eastAsia"/>
          <w:color w:val="auto"/>
        </w:rPr>
        <w:t>混沌とした</w:t>
      </w:r>
      <w:r w:rsidRPr="00C67A29">
        <w:rPr>
          <w:rFonts w:hint="eastAsia"/>
          <w:color w:val="auto"/>
        </w:rPr>
        <w:t>状況の中で</w:t>
      </w:r>
      <w:r w:rsidR="00E5138E" w:rsidRPr="00C67A29">
        <w:rPr>
          <w:rFonts w:hint="eastAsia"/>
          <w:color w:val="auto"/>
        </w:rPr>
        <w:t>、わが会は平和行進を通じて</w:t>
      </w:r>
      <w:r w:rsidR="00EA20A3" w:rsidRPr="00C67A29">
        <w:rPr>
          <w:rFonts w:hint="eastAsia"/>
          <w:color w:val="auto"/>
        </w:rPr>
        <w:t>事実を正確に市民に伝え</w:t>
      </w:r>
      <w:r w:rsidR="00E5138E" w:rsidRPr="00C67A29">
        <w:rPr>
          <w:rFonts w:hint="eastAsia"/>
          <w:color w:val="auto"/>
        </w:rPr>
        <w:t>、平和の実現と社会正義</w:t>
      </w:r>
      <w:r w:rsidR="00BF7BD7" w:rsidRPr="00C67A29">
        <w:rPr>
          <w:rFonts w:hint="eastAsia"/>
          <w:color w:val="auto"/>
        </w:rPr>
        <w:t>を訴えてきた。</w:t>
      </w:r>
    </w:p>
    <w:p w14:paraId="5B0388F8" w14:textId="3D3DDB1B" w:rsidR="00D166A7" w:rsidRPr="00C67A29" w:rsidRDefault="00BF7BD7" w:rsidP="009137B8">
      <w:pPr>
        <w:adjustRightInd/>
        <w:spacing w:line="286" w:lineRule="exact"/>
        <w:ind w:firstLineChars="100" w:firstLine="220"/>
        <w:rPr>
          <w:color w:val="auto"/>
        </w:rPr>
      </w:pPr>
      <w:r w:rsidRPr="00C67A29">
        <w:rPr>
          <w:rFonts w:hint="eastAsia"/>
          <w:color w:val="auto"/>
        </w:rPr>
        <w:t>事</w:t>
      </w:r>
      <w:bookmarkEnd w:id="1"/>
      <w:r w:rsidRPr="00C67A29">
        <w:rPr>
          <w:rFonts w:hint="eastAsia"/>
          <w:color w:val="auto"/>
        </w:rPr>
        <w:t>情により参加できないが、背後にあって会費とカンパに</w:t>
      </w:r>
      <w:r w:rsidR="00E5138E" w:rsidRPr="00C67A29">
        <w:rPr>
          <w:rFonts w:hint="eastAsia"/>
          <w:color w:val="auto"/>
        </w:rPr>
        <w:t>よって</w:t>
      </w:r>
      <w:r w:rsidRPr="00C67A29">
        <w:rPr>
          <w:rFonts w:hint="eastAsia"/>
          <w:color w:val="auto"/>
        </w:rPr>
        <w:t>支えて下さっている会員の方々、また最近は</w:t>
      </w:r>
      <w:r w:rsidR="00E5138E" w:rsidRPr="00C67A29">
        <w:rPr>
          <w:rFonts w:hint="eastAsia"/>
          <w:color w:val="auto"/>
        </w:rPr>
        <w:t>思想信条を超えて</w:t>
      </w:r>
      <w:r w:rsidRPr="00C67A29">
        <w:rPr>
          <w:rFonts w:hint="eastAsia"/>
          <w:color w:val="auto"/>
        </w:rPr>
        <w:t>協力して下さ</w:t>
      </w:r>
      <w:r w:rsidR="009137B8" w:rsidRPr="00C67A29">
        <w:rPr>
          <w:rFonts w:hint="eastAsia"/>
          <w:color w:val="auto"/>
        </w:rPr>
        <w:t>り</w:t>
      </w:r>
      <w:r w:rsidRPr="00C67A29">
        <w:rPr>
          <w:rFonts w:hint="eastAsia"/>
          <w:color w:val="auto"/>
        </w:rPr>
        <w:t>行進に参加してくださる方々にこの紙面を借りて心からお礼を申し上げたい。</w:t>
      </w:r>
      <w:r w:rsidR="00341EA9" w:rsidRPr="00C67A29">
        <w:rPr>
          <w:rFonts w:hint="eastAsia"/>
          <w:color w:val="auto"/>
        </w:rPr>
        <w:t>（詳細は、経過報告に記載）</w:t>
      </w:r>
    </w:p>
    <w:p w14:paraId="31AA7C45" w14:textId="77777777" w:rsidR="00950ED2" w:rsidRPr="00C67A29" w:rsidRDefault="00950ED2">
      <w:pPr>
        <w:adjustRightInd/>
        <w:spacing w:line="286" w:lineRule="exact"/>
        <w:rPr>
          <w:b/>
          <w:color w:val="auto"/>
          <w:sz w:val="24"/>
          <w:szCs w:val="24"/>
        </w:rPr>
      </w:pPr>
    </w:p>
    <w:p w14:paraId="746E254D" w14:textId="77777777" w:rsidR="00D166A7" w:rsidRPr="00C67A29" w:rsidRDefault="001A1E26">
      <w:pPr>
        <w:adjustRightInd/>
        <w:spacing w:line="286" w:lineRule="exact"/>
        <w:rPr>
          <w:rFonts w:ascii="ＭＳ 明朝" w:hAnsi="Times New Roman" w:cs="Times New Roman"/>
          <w:b/>
          <w:color w:val="auto"/>
          <w:sz w:val="24"/>
          <w:szCs w:val="24"/>
        </w:rPr>
      </w:pPr>
      <w:r w:rsidRPr="00C67A29">
        <w:rPr>
          <w:rFonts w:hint="eastAsia"/>
          <w:b/>
          <w:color w:val="auto"/>
          <w:sz w:val="24"/>
          <w:szCs w:val="24"/>
        </w:rPr>
        <w:t>（</w:t>
      </w:r>
      <w:r w:rsidR="00341EA9" w:rsidRPr="00C67A29">
        <w:rPr>
          <w:rFonts w:hint="eastAsia"/>
          <w:b/>
          <w:color w:val="auto"/>
          <w:sz w:val="24"/>
          <w:szCs w:val="24"/>
        </w:rPr>
        <w:t>二</w:t>
      </w:r>
      <w:r w:rsidRPr="00C67A29">
        <w:rPr>
          <w:rFonts w:hint="eastAsia"/>
          <w:b/>
          <w:color w:val="auto"/>
          <w:sz w:val="24"/>
          <w:szCs w:val="24"/>
        </w:rPr>
        <w:t>）</w:t>
      </w:r>
      <w:r w:rsidR="00341EA9" w:rsidRPr="00C67A29">
        <w:rPr>
          <w:rFonts w:hint="eastAsia"/>
          <w:b/>
          <w:color w:val="auto"/>
          <w:sz w:val="24"/>
          <w:szCs w:val="24"/>
        </w:rPr>
        <w:t xml:space="preserve">　国内外の情勢と分析</w:t>
      </w:r>
    </w:p>
    <w:p w14:paraId="4099EAB1" w14:textId="77777777" w:rsidR="00AF0121" w:rsidRPr="00C67A29" w:rsidRDefault="00341EA9">
      <w:pPr>
        <w:adjustRightInd/>
        <w:spacing w:line="286" w:lineRule="exact"/>
        <w:rPr>
          <w:b/>
          <w:color w:val="auto"/>
        </w:rPr>
      </w:pPr>
      <w:r w:rsidRPr="00C67A29">
        <w:rPr>
          <w:rFonts w:hint="eastAsia"/>
          <w:b/>
          <w:color w:val="auto"/>
        </w:rPr>
        <w:t>【国内</w:t>
      </w:r>
      <w:r w:rsidR="009D5287" w:rsidRPr="00C67A29">
        <w:rPr>
          <w:rFonts w:hint="eastAsia"/>
          <w:b/>
          <w:color w:val="auto"/>
        </w:rPr>
        <w:t>情勢</w:t>
      </w:r>
      <w:r w:rsidRPr="00C67A29">
        <w:rPr>
          <w:rFonts w:hint="eastAsia"/>
          <w:b/>
          <w:color w:val="auto"/>
        </w:rPr>
        <w:t>】</w:t>
      </w:r>
    </w:p>
    <w:p w14:paraId="6BCD5B8B" w14:textId="2116F468" w:rsidR="00820724" w:rsidRPr="00C67A29" w:rsidRDefault="00E81544">
      <w:pPr>
        <w:adjustRightInd/>
        <w:spacing w:line="286" w:lineRule="exact"/>
        <w:rPr>
          <w:rFonts w:ascii="ＭＳ 明朝" w:hAnsi="ＭＳ 明朝"/>
          <w:color w:val="auto"/>
        </w:rPr>
      </w:pPr>
      <w:r w:rsidRPr="00C67A29">
        <w:rPr>
          <w:rFonts w:ascii="ＭＳ 明朝" w:hAnsi="ＭＳ 明朝" w:hint="eastAsia"/>
          <w:color w:val="auto"/>
        </w:rPr>
        <w:t xml:space="preserve">　本稿では、目下の問題</w:t>
      </w:r>
      <w:r w:rsidR="009D5287" w:rsidRPr="00C67A29">
        <w:rPr>
          <w:rFonts w:ascii="ＭＳ 明朝" w:hAnsi="ＭＳ 明朝" w:hint="eastAsia"/>
          <w:color w:val="auto"/>
        </w:rPr>
        <w:t>四つ</w:t>
      </w:r>
      <w:r w:rsidRPr="00C67A29">
        <w:rPr>
          <w:rFonts w:ascii="ＭＳ 明朝" w:hAnsi="ＭＳ 明朝" w:hint="eastAsia"/>
          <w:color w:val="auto"/>
        </w:rPr>
        <w:t>に絞って分析する。</w:t>
      </w:r>
    </w:p>
    <w:p w14:paraId="012BF3C1" w14:textId="531DCDA6" w:rsidR="00C422EA" w:rsidRPr="00C67A29" w:rsidRDefault="00C422EA" w:rsidP="00C67A29">
      <w:pPr>
        <w:numPr>
          <w:ilvl w:val="0"/>
          <w:numId w:val="9"/>
        </w:numPr>
        <w:adjustRightInd/>
        <w:rPr>
          <w:rFonts w:cs="Times New Roman"/>
          <w:color w:val="auto"/>
        </w:rPr>
      </w:pPr>
      <w:r w:rsidRPr="00C67A29">
        <w:rPr>
          <w:rFonts w:hint="eastAsia"/>
          <w:b/>
          <w:bCs/>
          <w:color w:val="auto"/>
        </w:rPr>
        <w:t>改憲の動き</w:t>
      </w:r>
      <w:r w:rsidRPr="00C67A29">
        <w:rPr>
          <w:rFonts w:hint="eastAsia"/>
          <w:color w:val="auto"/>
        </w:rPr>
        <w:t>、</w:t>
      </w:r>
    </w:p>
    <w:p w14:paraId="0E32EDC9" w14:textId="77777777" w:rsidR="00C422EA" w:rsidRPr="00C67A29" w:rsidRDefault="00C422EA" w:rsidP="00C422EA">
      <w:pPr>
        <w:adjustRightInd/>
        <w:rPr>
          <w:rFonts w:cs="Times New Roman"/>
          <w:color w:val="auto"/>
        </w:rPr>
      </w:pPr>
      <w:r w:rsidRPr="00C67A29">
        <w:rPr>
          <w:rFonts w:cs="Times New Roman" w:hint="eastAsia"/>
          <w:color w:val="auto"/>
        </w:rPr>
        <w:t xml:space="preserve">　現在新型コロナウイルス感染拡大の対応で、憲法改正のことなど考える余裕は無いと思いきや、菅政権は当たり障りのないような見せかけで改憲の糸口を探している。その入り口である「改憲のための国民投票法」が今国会で成立した。これは「蟻の一穴」になる可能性がある。秋には衆議院議員選挙が行われるが、もし改憲与党が３分の２以上の議席を取ったら、一気呵成に改憲にのめり込む可能性がある。我々はこの危険性から決して目をそらしてはならない。</w:t>
      </w:r>
    </w:p>
    <w:p w14:paraId="0B2881A6" w14:textId="2C027474" w:rsidR="00C422EA" w:rsidRPr="00C67A29" w:rsidRDefault="00C422EA">
      <w:pPr>
        <w:adjustRightInd/>
        <w:spacing w:line="286" w:lineRule="exact"/>
        <w:rPr>
          <w:rFonts w:ascii="ＭＳ 明朝" w:hAnsi="ＭＳ 明朝"/>
          <w:color w:val="auto"/>
        </w:rPr>
      </w:pPr>
    </w:p>
    <w:p w14:paraId="753A53FD" w14:textId="59B5068C" w:rsidR="00C422EA" w:rsidRPr="00C67A29" w:rsidRDefault="00C422EA">
      <w:pPr>
        <w:adjustRightInd/>
        <w:spacing w:line="286" w:lineRule="exact"/>
        <w:rPr>
          <w:rFonts w:ascii="ＭＳ 明朝" w:hAnsi="ＭＳ 明朝"/>
          <w:color w:val="auto"/>
        </w:rPr>
      </w:pPr>
    </w:p>
    <w:p w14:paraId="10C90998" w14:textId="77777777" w:rsidR="00C422EA" w:rsidRPr="00C67A29" w:rsidRDefault="00C422EA">
      <w:pPr>
        <w:adjustRightInd/>
        <w:spacing w:line="286" w:lineRule="exact"/>
        <w:rPr>
          <w:rFonts w:ascii="ＭＳ 明朝" w:hAnsi="ＭＳ 明朝"/>
          <w:color w:val="auto"/>
        </w:rPr>
      </w:pPr>
    </w:p>
    <w:p w14:paraId="403DDC22" w14:textId="5137F297" w:rsidR="003B2720" w:rsidRPr="00C67A29" w:rsidRDefault="003B2720" w:rsidP="00C67A29">
      <w:pPr>
        <w:numPr>
          <w:ilvl w:val="0"/>
          <w:numId w:val="9"/>
        </w:numPr>
        <w:adjustRightInd/>
        <w:rPr>
          <w:rFonts w:ascii="ＭＳ 明朝" w:cs="Times New Roman"/>
          <w:color w:val="auto"/>
        </w:rPr>
      </w:pPr>
      <w:r w:rsidRPr="00C67A29">
        <w:rPr>
          <w:rFonts w:hint="eastAsia"/>
          <w:b/>
          <w:bCs/>
          <w:color w:val="auto"/>
        </w:rPr>
        <w:t>沖縄・辺野古新基地建設関連</w:t>
      </w:r>
    </w:p>
    <w:p w14:paraId="2032C8EA" w14:textId="5B784F45" w:rsidR="003B2720" w:rsidRPr="00C67A29" w:rsidRDefault="00A92034" w:rsidP="003B2720">
      <w:pPr>
        <w:adjustRightInd/>
        <w:rPr>
          <w:color w:val="auto"/>
        </w:rPr>
      </w:pPr>
      <w:r w:rsidRPr="00C67A29">
        <w:rPr>
          <w:rFonts w:hint="eastAsia"/>
          <w:color w:val="auto"/>
        </w:rPr>
        <w:t>今年四月一五日、沖縄復帰四十九年を迎えたが、</w:t>
      </w:r>
      <w:r w:rsidR="003B2720" w:rsidRPr="00C67A29">
        <w:rPr>
          <w:rFonts w:hint="eastAsia"/>
          <w:color w:val="auto"/>
        </w:rPr>
        <w:t>安倍首相が言ってきた「沖縄に寄り添って」という言葉とは真逆の事態が、</w:t>
      </w:r>
      <w:r w:rsidR="005F5E53" w:rsidRPr="00C67A29">
        <w:rPr>
          <w:rFonts w:hint="eastAsia"/>
          <w:color w:val="auto"/>
        </w:rPr>
        <w:t>菅政権になっても</w:t>
      </w:r>
      <w:r w:rsidR="003B2720" w:rsidRPr="00C67A29">
        <w:rPr>
          <w:rFonts w:hint="eastAsia"/>
          <w:color w:val="auto"/>
        </w:rPr>
        <w:t>沖縄・辺野古で</w:t>
      </w:r>
      <w:r w:rsidR="005F5E53" w:rsidRPr="00C67A29">
        <w:rPr>
          <w:rFonts w:hint="eastAsia"/>
          <w:color w:val="auto"/>
        </w:rPr>
        <w:t>続いている</w:t>
      </w:r>
      <w:r w:rsidR="003B2720" w:rsidRPr="00C67A29">
        <w:rPr>
          <w:rFonts w:hint="eastAsia"/>
          <w:color w:val="auto"/>
        </w:rPr>
        <w:t>。すなわち、沖縄県民の民意無視、民主主義無視の国家暴力によって反対運動を弾圧し、戦争のための軍事基地建設が辺野古で強行されている。</w:t>
      </w:r>
    </w:p>
    <w:p w14:paraId="320EA4C1" w14:textId="54575C6D" w:rsidR="003B2720" w:rsidRPr="00C67A29" w:rsidRDefault="00AC7755" w:rsidP="005F5E53">
      <w:pPr>
        <w:adjustRightInd/>
        <w:ind w:firstLineChars="100" w:firstLine="220"/>
        <w:rPr>
          <w:color w:val="auto"/>
        </w:rPr>
      </w:pPr>
      <w:r w:rsidRPr="00C67A29">
        <w:rPr>
          <w:rFonts w:hint="eastAsia"/>
          <w:color w:val="auto"/>
        </w:rPr>
        <w:t>以前から良識ある技術者等から指摘され</w:t>
      </w:r>
      <w:r w:rsidRPr="00C67A29">
        <w:rPr>
          <w:rFonts w:cs="Times New Roman" w:hint="eastAsia"/>
          <w:color w:val="auto"/>
        </w:rPr>
        <w:t>、</w:t>
      </w:r>
      <w:r w:rsidRPr="00C67A29">
        <w:rPr>
          <w:rFonts w:hint="eastAsia"/>
          <w:color w:val="auto"/>
        </w:rPr>
        <w:t>基地建設中止要請の根拠となっていた北側エリヤの軟弱地盤の存在を政府は隠しきれずにやっと認め、サンドコンパクションという特殊なパイル</w:t>
      </w:r>
      <w:r w:rsidRPr="00C67A29">
        <w:rPr>
          <w:rFonts w:ascii="ＭＳ 明朝" w:hAnsi="ＭＳ 明朝"/>
          <w:color w:val="auto"/>
        </w:rPr>
        <w:t>(</w:t>
      </w:r>
      <w:r w:rsidRPr="00C67A29">
        <w:rPr>
          <w:rFonts w:hint="eastAsia"/>
          <w:color w:val="auto"/>
        </w:rPr>
        <w:t>最長</w:t>
      </w:r>
      <w:r w:rsidRPr="00C67A29">
        <w:rPr>
          <w:rFonts w:cs="Times New Roman"/>
          <w:color w:val="auto"/>
          <w:eastAsianLayout w:id="1973621504" w:vert="1" w:vertCompress="1"/>
        </w:rPr>
        <w:t>90</w:t>
      </w:r>
      <w:r w:rsidRPr="00C67A29">
        <w:rPr>
          <w:rFonts w:hint="eastAsia"/>
          <w:color w:val="auto"/>
        </w:rPr>
        <w:t>メートルの長さ）を</w:t>
      </w:r>
      <w:r w:rsidRPr="00C67A29">
        <w:rPr>
          <w:rFonts w:cs="Times New Roman" w:hint="eastAsia"/>
          <w:color w:val="auto"/>
        </w:rPr>
        <w:t>７</w:t>
      </w:r>
      <w:r w:rsidRPr="00C67A29">
        <w:rPr>
          <w:rFonts w:hint="eastAsia"/>
          <w:color w:val="auto"/>
        </w:rPr>
        <w:t>万</w:t>
      </w:r>
      <w:r w:rsidRPr="00C67A29">
        <w:rPr>
          <w:rFonts w:cs="Times New Roman" w:hint="eastAsia"/>
          <w:color w:val="auto"/>
        </w:rPr>
        <w:t>６</w:t>
      </w:r>
      <w:r w:rsidRPr="00C67A29">
        <w:rPr>
          <w:rFonts w:hint="eastAsia"/>
          <w:color w:val="auto"/>
        </w:rPr>
        <w:t>千本も打ち込まなければならないという設計変更が、新型コロナウイルス感染拡大</w:t>
      </w:r>
      <w:r w:rsidR="00A92034" w:rsidRPr="00C67A29">
        <w:rPr>
          <w:rFonts w:hint="eastAsia"/>
          <w:color w:val="auto"/>
        </w:rPr>
        <w:t>対策で多忙なかでも</w:t>
      </w:r>
      <w:r w:rsidR="005F5E53" w:rsidRPr="00C67A29">
        <w:rPr>
          <w:rFonts w:hint="eastAsia"/>
          <w:color w:val="auto"/>
        </w:rPr>
        <w:t>昨年四月</w:t>
      </w:r>
      <w:r w:rsidRPr="00C67A29">
        <w:rPr>
          <w:rFonts w:hint="eastAsia"/>
          <w:color w:val="auto"/>
        </w:rPr>
        <w:t>沖縄県に提出された</w:t>
      </w:r>
      <w:r w:rsidR="00CE5A89" w:rsidRPr="00C67A29">
        <w:rPr>
          <w:rFonts w:hint="eastAsia"/>
          <w:color w:val="auto"/>
        </w:rPr>
        <w:t>。これは知事承認案件なので、沖縄県は承認しないであろうから、おそらく裁判となるであろ</w:t>
      </w:r>
      <w:r w:rsidR="005F5E53" w:rsidRPr="00C67A29">
        <w:rPr>
          <w:rFonts w:hint="eastAsia"/>
          <w:color w:val="auto"/>
        </w:rPr>
        <w:t>う。我々は、この推移から決して目をそらしてはならない。いまこそコロナ、貧困対策に税金を使うべき時に、</w:t>
      </w:r>
      <w:r w:rsidRPr="00C67A29">
        <w:rPr>
          <w:rFonts w:hint="eastAsia"/>
          <w:color w:val="auto"/>
        </w:rPr>
        <w:t>莫大な費用（</w:t>
      </w:r>
      <w:r w:rsidR="00CE5A89" w:rsidRPr="00C67A29">
        <w:rPr>
          <w:rFonts w:hint="eastAsia"/>
          <w:color w:val="auto"/>
        </w:rPr>
        <w:t>二・五兆円に達すると見られる</w:t>
      </w:r>
      <w:r w:rsidRPr="00C67A29">
        <w:rPr>
          <w:rFonts w:hint="eastAsia"/>
          <w:color w:val="auto"/>
        </w:rPr>
        <w:t>）</w:t>
      </w:r>
      <w:r w:rsidR="005F5E53" w:rsidRPr="00C67A29">
        <w:rPr>
          <w:rFonts w:hint="eastAsia"/>
          <w:color w:val="auto"/>
        </w:rPr>
        <w:t>を使って、</w:t>
      </w:r>
      <w:r w:rsidRPr="00C67A29">
        <w:rPr>
          <w:rFonts w:hint="eastAsia"/>
          <w:color w:val="auto"/>
        </w:rPr>
        <w:t>なお工事を続けている国の姿勢は極めて</w:t>
      </w:r>
      <w:r w:rsidR="00A92034" w:rsidRPr="00C67A29">
        <w:rPr>
          <w:rFonts w:hint="eastAsia"/>
          <w:color w:val="auto"/>
        </w:rPr>
        <w:t>高慢</w:t>
      </w:r>
      <w:r w:rsidRPr="00C67A29">
        <w:rPr>
          <w:rFonts w:hint="eastAsia"/>
          <w:color w:val="auto"/>
        </w:rPr>
        <w:t>であり、工事は即中止すべきである。</w:t>
      </w:r>
      <w:r w:rsidR="003B2720" w:rsidRPr="00C67A29">
        <w:rPr>
          <w:rFonts w:hint="eastAsia"/>
          <w:color w:val="auto"/>
        </w:rPr>
        <w:t xml:space="preserve">　</w:t>
      </w:r>
    </w:p>
    <w:p w14:paraId="7522D86D" w14:textId="77777777" w:rsidR="005F5E53" w:rsidRPr="00C67A29" w:rsidRDefault="005F5E53" w:rsidP="003B2720">
      <w:pPr>
        <w:adjustRightInd/>
        <w:rPr>
          <w:b/>
          <w:bCs/>
          <w:color w:val="auto"/>
        </w:rPr>
      </w:pPr>
    </w:p>
    <w:p w14:paraId="740C5D0D" w14:textId="446C9361" w:rsidR="003B2720" w:rsidRPr="00C67A29" w:rsidRDefault="007D1283" w:rsidP="00C67A29">
      <w:pPr>
        <w:numPr>
          <w:ilvl w:val="0"/>
          <w:numId w:val="9"/>
        </w:numPr>
        <w:adjustRightInd/>
        <w:rPr>
          <w:rFonts w:ascii="ＭＳ 明朝" w:cs="Times New Roman"/>
          <w:color w:val="auto"/>
        </w:rPr>
      </w:pPr>
      <w:r w:rsidRPr="00C67A29">
        <w:rPr>
          <w:rFonts w:hint="eastAsia"/>
          <w:b/>
          <w:bCs/>
          <w:color w:val="auto"/>
        </w:rPr>
        <w:t>コロナ禍のなかの</w:t>
      </w:r>
      <w:r w:rsidR="003B2720" w:rsidRPr="00C67A29">
        <w:rPr>
          <w:rFonts w:hint="eastAsia"/>
          <w:b/>
          <w:bCs/>
          <w:color w:val="auto"/>
        </w:rPr>
        <w:t>市民生活</w:t>
      </w:r>
    </w:p>
    <w:p w14:paraId="195AA51D" w14:textId="6EE6F91C" w:rsidR="003B2720" w:rsidRPr="00C67A29" w:rsidRDefault="003B2720" w:rsidP="003B2720">
      <w:pPr>
        <w:adjustRightInd/>
        <w:rPr>
          <w:rFonts w:ascii="ＭＳ 明朝" w:cs="Times New Roman"/>
          <w:color w:val="auto"/>
        </w:rPr>
      </w:pPr>
      <w:r w:rsidRPr="00C67A29">
        <w:rPr>
          <w:rFonts w:hint="eastAsia"/>
          <w:color w:val="auto"/>
        </w:rPr>
        <w:t xml:space="preserve">　</w:t>
      </w:r>
      <w:r w:rsidR="00CE4E5F" w:rsidRPr="00C67A29">
        <w:rPr>
          <w:rFonts w:hint="eastAsia"/>
          <w:color w:val="auto"/>
        </w:rPr>
        <w:t>浜松市憲法を守る会</w:t>
      </w:r>
      <w:r w:rsidRPr="00C67A29">
        <w:rPr>
          <w:rFonts w:hint="eastAsia"/>
          <w:color w:val="auto"/>
        </w:rPr>
        <w:t>は、</w:t>
      </w:r>
      <w:r w:rsidR="00CE4E5F" w:rsidRPr="00C67A29">
        <w:rPr>
          <w:rFonts w:hint="eastAsia"/>
          <w:color w:val="auto"/>
        </w:rPr>
        <w:t>平和憲法を守る市民</w:t>
      </w:r>
      <w:r w:rsidRPr="00C67A29">
        <w:rPr>
          <w:rFonts w:hint="eastAsia"/>
          <w:color w:val="auto"/>
        </w:rPr>
        <w:t>団体であるが、</w:t>
      </w:r>
      <w:r w:rsidR="00066779" w:rsidRPr="00C67A29">
        <w:rPr>
          <w:rFonts w:hint="eastAsia"/>
          <w:color w:val="auto"/>
        </w:rPr>
        <w:t>憲法第２５条で謳っている平和的生存権の保障と国の責任</w:t>
      </w:r>
      <w:r w:rsidR="009B314A" w:rsidRPr="00C67A29">
        <w:rPr>
          <w:rFonts w:hint="eastAsia"/>
          <w:color w:val="auto"/>
        </w:rPr>
        <w:t>を</w:t>
      </w:r>
      <w:r w:rsidR="00A92034" w:rsidRPr="00C67A29">
        <w:rPr>
          <w:rFonts w:hint="eastAsia"/>
          <w:color w:val="auto"/>
        </w:rPr>
        <w:t>監視することも重要な活動として取り組んでいる。</w:t>
      </w:r>
    </w:p>
    <w:p w14:paraId="5B81A604" w14:textId="4BE4B5FE" w:rsidR="000E4E6A" w:rsidRPr="00C67A29" w:rsidRDefault="003B2720" w:rsidP="00066779">
      <w:pPr>
        <w:adjustRightInd/>
        <w:ind w:firstLineChars="100" w:firstLine="220"/>
        <w:rPr>
          <w:color w:val="auto"/>
        </w:rPr>
      </w:pPr>
      <w:r w:rsidRPr="00C67A29">
        <w:rPr>
          <w:rFonts w:hint="eastAsia"/>
          <w:color w:val="auto"/>
        </w:rPr>
        <w:t>安倍政権の経済政策（アベノミクス）</w:t>
      </w:r>
      <w:r w:rsidR="00066779" w:rsidRPr="00C67A29">
        <w:rPr>
          <w:rFonts w:hint="eastAsia"/>
          <w:color w:val="auto"/>
        </w:rPr>
        <w:t>は富裕層を肥大化させ</w:t>
      </w:r>
      <w:r w:rsidR="000E4E6A" w:rsidRPr="00C67A29">
        <w:rPr>
          <w:rFonts w:hint="eastAsia"/>
          <w:color w:val="auto"/>
        </w:rPr>
        <w:t>た一方</w:t>
      </w:r>
      <w:r w:rsidR="00066779" w:rsidRPr="00C67A29">
        <w:rPr>
          <w:rFonts w:hint="eastAsia"/>
          <w:color w:val="auto"/>
        </w:rPr>
        <w:t>、中間層を貧困層に突き落とす</w:t>
      </w:r>
      <w:r w:rsidR="009B314A" w:rsidRPr="00C67A29">
        <w:rPr>
          <w:rFonts w:hint="eastAsia"/>
          <w:color w:val="auto"/>
        </w:rPr>
        <w:t>失政であった</w:t>
      </w:r>
      <w:r w:rsidR="000E4E6A" w:rsidRPr="00C67A29">
        <w:rPr>
          <w:rFonts w:hint="eastAsia"/>
          <w:color w:val="auto"/>
        </w:rPr>
        <w:t>ことが明確になった。</w:t>
      </w:r>
    </w:p>
    <w:p w14:paraId="78A24729" w14:textId="4E628470" w:rsidR="007D1283" w:rsidRPr="00C67A29" w:rsidRDefault="007D1283" w:rsidP="003B2720">
      <w:pPr>
        <w:adjustRightInd/>
        <w:rPr>
          <w:color w:val="auto"/>
        </w:rPr>
      </w:pPr>
      <w:r w:rsidRPr="00C67A29">
        <w:rPr>
          <w:rFonts w:hint="eastAsia"/>
          <w:color w:val="auto"/>
        </w:rPr>
        <w:t xml:space="preserve">　そこにコロナ禍が襲い</w:t>
      </w:r>
      <w:r w:rsidR="00C36415" w:rsidRPr="00C67A29">
        <w:rPr>
          <w:rFonts w:hint="eastAsia"/>
          <w:color w:val="auto"/>
        </w:rPr>
        <w:t>、解雇や破産の急激な増加により、貧困層の人々はまさに</w:t>
      </w:r>
      <w:r w:rsidR="009B314A" w:rsidRPr="00C67A29">
        <w:rPr>
          <w:rFonts w:hint="eastAsia"/>
          <w:color w:val="auto"/>
        </w:rPr>
        <w:t>悲鳴を上げている</w:t>
      </w:r>
      <w:r w:rsidR="00C36415" w:rsidRPr="00C67A29">
        <w:rPr>
          <w:rFonts w:hint="eastAsia"/>
          <w:color w:val="auto"/>
        </w:rPr>
        <w:t>状態である。今こそ、貧富の格差を是正する仕組みと経済政策でこの人々を救済すべきである。そのためにも、</w:t>
      </w:r>
      <w:r w:rsidR="000E4E6A" w:rsidRPr="00C67A29">
        <w:rPr>
          <w:rFonts w:hint="eastAsia"/>
          <w:color w:val="auto"/>
        </w:rPr>
        <w:t>軍事費（</w:t>
      </w:r>
      <w:r w:rsidR="00C36415" w:rsidRPr="00C67A29">
        <w:rPr>
          <w:rFonts w:hint="eastAsia"/>
          <w:color w:val="auto"/>
        </w:rPr>
        <w:t>辺野古基地建設</w:t>
      </w:r>
      <w:r w:rsidR="000E4E6A" w:rsidRPr="00C67A29">
        <w:rPr>
          <w:rFonts w:hint="eastAsia"/>
          <w:color w:val="auto"/>
        </w:rPr>
        <w:t>や</w:t>
      </w:r>
      <w:r w:rsidR="00C36415" w:rsidRPr="00C67A29">
        <w:rPr>
          <w:rFonts w:hint="eastAsia"/>
          <w:color w:val="auto"/>
        </w:rPr>
        <w:t>、米国からの武器爆買い</w:t>
      </w:r>
      <w:r w:rsidR="000E4E6A" w:rsidRPr="00C67A29">
        <w:rPr>
          <w:rFonts w:hint="eastAsia"/>
          <w:color w:val="auto"/>
        </w:rPr>
        <w:t>など）を削り</w:t>
      </w:r>
      <w:r w:rsidR="00C36415" w:rsidRPr="00C67A29">
        <w:rPr>
          <w:rFonts w:hint="eastAsia"/>
          <w:color w:val="auto"/>
        </w:rPr>
        <w:t>、浮いたお金を、コロナ</w:t>
      </w:r>
      <w:r w:rsidR="00343EEA" w:rsidRPr="00C67A29">
        <w:rPr>
          <w:rFonts w:hint="eastAsia"/>
          <w:color w:val="auto"/>
        </w:rPr>
        <w:t>感染対策</w:t>
      </w:r>
      <w:r w:rsidR="00C36415" w:rsidRPr="00C67A29">
        <w:rPr>
          <w:rFonts w:hint="eastAsia"/>
          <w:color w:val="auto"/>
        </w:rPr>
        <w:t>、貧困対策に回すべきである。</w:t>
      </w:r>
    </w:p>
    <w:p w14:paraId="313F4853" w14:textId="77777777" w:rsidR="003B2720" w:rsidRPr="00C67A29" w:rsidRDefault="003B2720" w:rsidP="003B2720">
      <w:pPr>
        <w:adjustRightInd/>
        <w:rPr>
          <w:rFonts w:ascii="ＭＳ 明朝" w:cs="Times New Roman"/>
          <w:color w:val="auto"/>
        </w:rPr>
      </w:pPr>
    </w:p>
    <w:p w14:paraId="01C48389" w14:textId="77777777" w:rsidR="00343EEA" w:rsidRPr="00C67A29" w:rsidRDefault="00343EEA" w:rsidP="003B2720">
      <w:pPr>
        <w:adjustRightInd/>
        <w:rPr>
          <w:b/>
          <w:bCs/>
          <w:color w:val="auto"/>
        </w:rPr>
      </w:pPr>
    </w:p>
    <w:p w14:paraId="63C662A1" w14:textId="333CF639" w:rsidR="003B2720" w:rsidRPr="00C67A29" w:rsidRDefault="003B2720" w:rsidP="00C67A29">
      <w:pPr>
        <w:numPr>
          <w:ilvl w:val="0"/>
          <w:numId w:val="9"/>
        </w:numPr>
        <w:adjustRightInd/>
        <w:rPr>
          <w:rFonts w:ascii="ＭＳ 明朝" w:cs="Times New Roman"/>
          <w:color w:val="auto"/>
        </w:rPr>
      </w:pPr>
      <w:r w:rsidRPr="00C67A29">
        <w:rPr>
          <w:rFonts w:hint="eastAsia"/>
          <w:b/>
          <w:bCs/>
          <w:color w:val="auto"/>
        </w:rPr>
        <w:t>原発問題</w:t>
      </w:r>
      <w:r w:rsidR="00A33FD1" w:rsidRPr="00C67A29">
        <w:rPr>
          <w:rFonts w:hint="eastAsia"/>
          <w:b/>
          <w:bCs/>
          <w:color w:val="auto"/>
        </w:rPr>
        <w:t>、核兵器</w:t>
      </w:r>
      <w:r w:rsidR="009B314A" w:rsidRPr="00C67A29">
        <w:rPr>
          <w:rFonts w:hint="eastAsia"/>
          <w:b/>
          <w:bCs/>
          <w:color w:val="auto"/>
        </w:rPr>
        <w:t>禁止条約批准問題</w:t>
      </w:r>
      <w:r w:rsidRPr="00C67A29">
        <w:rPr>
          <w:rFonts w:hint="eastAsia"/>
          <w:color w:val="auto"/>
        </w:rPr>
        <w:t xml:space="preserve">　</w:t>
      </w:r>
    </w:p>
    <w:p w14:paraId="47D0FBC0" w14:textId="0E62BC49" w:rsidR="000E4E6A" w:rsidRPr="00C67A29" w:rsidRDefault="00C422EA" w:rsidP="00C422EA">
      <w:pPr>
        <w:adjustRightInd/>
        <w:rPr>
          <w:color w:val="auto"/>
        </w:rPr>
      </w:pPr>
      <w:r w:rsidRPr="00C67A29">
        <w:rPr>
          <w:rFonts w:hint="eastAsia"/>
          <w:color w:val="auto"/>
        </w:rPr>
        <w:t>二〇一一年の</w:t>
      </w:r>
      <w:r w:rsidR="00CE4E5F" w:rsidRPr="00C67A29">
        <w:rPr>
          <w:rFonts w:cs="Times New Roman" w:hint="eastAsia"/>
          <w:color w:val="auto"/>
        </w:rPr>
        <w:t>３・１１</w:t>
      </w:r>
      <w:r w:rsidR="003B2720" w:rsidRPr="00C67A29">
        <w:rPr>
          <w:rFonts w:hint="eastAsia"/>
          <w:color w:val="auto"/>
        </w:rPr>
        <w:t>東日本大震災での空前の原発事故</w:t>
      </w:r>
      <w:r w:rsidR="000E4E6A" w:rsidRPr="00C67A29">
        <w:rPr>
          <w:rFonts w:hint="eastAsia"/>
          <w:color w:val="auto"/>
        </w:rPr>
        <w:t>が起こった後</w:t>
      </w:r>
      <w:r w:rsidR="003B2720" w:rsidRPr="00C67A29">
        <w:rPr>
          <w:rFonts w:hint="eastAsia"/>
          <w:color w:val="auto"/>
        </w:rPr>
        <w:t>、</w:t>
      </w:r>
      <w:r w:rsidRPr="00C67A29">
        <w:rPr>
          <w:rFonts w:hint="eastAsia"/>
          <w:color w:val="auto"/>
        </w:rPr>
        <w:t>今年は一〇年の節目を迎えた。</w:t>
      </w:r>
      <w:r w:rsidR="003B2720" w:rsidRPr="00C67A29">
        <w:rPr>
          <w:rFonts w:hint="eastAsia"/>
          <w:color w:val="auto"/>
        </w:rPr>
        <w:t>自然エネルギー利用は世界の</w:t>
      </w:r>
      <w:r w:rsidR="000E4E6A" w:rsidRPr="00C67A29">
        <w:rPr>
          <w:rFonts w:hint="eastAsia"/>
          <w:color w:val="auto"/>
        </w:rPr>
        <w:t>潮流</w:t>
      </w:r>
      <w:r w:rsidR="003B2720" w:rsidRPr="00C67A29">
        <w:rPr>
          <w:rFonts w:hint="eastAsia"/>
          <w:color w:val="auto"/>
        </w:rPr>
        <w:t>になっているにもかかわらず、我が国は依然として原発エネルギー政策に</w:t>
      </w:r>
      <w:r w:rsidR="009B314A" w:rsidRPr="00C67A29">
        <w:rPr>
          <w:rFonts w:hint="eastAsia"/>
          <w:color w:val="auto"/>
        </w:rPr>
        <w:t>固執し</w:t>
      </w:r>
      <w:r w:rsidR="003B2720" w:rsidRPr="00C67A29">
        <w:rPr>
          <w:rFonts w:hint="eastAsia"/>
          <w:color w:val="auto"/>
        </w:rPr>
        <w:t>、原発を再稼働</w:t>
      </w:r>
      <w:r w:rsidR="000E4E6A" w:rsidRPr="00C67A29">
        <w:rPr>
          <w:rFonts w:hint="eastAsia"/>
          <w:color w:val="auto"/>
        </w:rPr>
        <w:t>しようとしている。</w:t>
      </w:r>
    </w:p>
    <w:p w14:paraId="7FAE9D22" w14:textId="736A2CFE" w:rsidR="00AD628F" w:rsidRPr="00C67A29" w:rsidRDefault="000E4E6A" w:rsidP="00AD628F">
      <w:pPr>
        <w:adjustRightInd/>
        <w:ind w:firstLineChars="100" w:firstLine="220"/>
        <w:rPr>
          <w:color w:val="auto"/>
        </w:rPr>
      </w:pPr>
      <w:r w:rsidRPr="00C67A29">
        <w:rPr>
          <w:rFonts w:hint="eastAsia"/>
          <w:color w:val="auto"/>
        </w:rPr>
        <w:t>いまや、再生可能自然エネルギーのコストは原発エネルギコストよりはるかに安く、しかも供給不安定の問題も蓄電技術の急速な</w:t>
      </w:r>
      <w:r w:rsidR="00AD628F" w:rsidRPr="00C67A29">
        <w:rPr>
          <w:rFonts w:hint="eastAsia"/>
          <w:color w:val="auto"/>
        </w:rPr>
        <w:t>進歩と送電システムの改善で克服できることがはっきりしているにもかかわらず、</w:t>
      </w:r>
      <w:r w:rsidR="009B314A" w:rsidRPr="00C67A29">
        <w:rPr>
          <w:rFonts w:hint="eastAsia"/>
          <w:color w:val="auto"/>
        </w:rPr>
        <w:t>それに反論もできず</w:t>
      </w:r>
      <w:r w:rsidR="00AD628F" w:rsidRPr="00C67A29">
        <w:rPr>
          <w:rFonts w:hint="eastAsia"/>
          <w:color w:val="auto"/>
        </w:rPr>
        <w:t>原発にしがみついているのは、政府は核兵器を持ちたいという下心があると言われても仕方がない。その証拠が、今年２月に発効した「核兵器禁止条約」に、世界で唯一の戦争被爆国であるにも係わらず、それを批准しない態度に表れている。</w:t>
      </w:r>
    </w:p>
    <w:p w14:paraId="6C7DDF62" w14:textId="77777777" w:rsidR="00AD628F" w:rsidRPr="00C67A29" w:rsidRDefault="00AD628F" w:rsidP="000E4E6A">
      <w:pPr>
        <w:adjustRightInd/>
        <w:ind w:firstLineChars="100" w:firstLine="220"/>
        <w:rPr>
          <w:color w:val="auto"/>
        </w:rPr>
      </w:pPr>
    </w:p>
    <w:p w14:paraId="0A59ABFF" w14:textId="329F5F5A" w:rsidR="0083665B" w:rsidRPr="00C67A29" w:rsidRDefault="00341EA9">
      <w:pPr>
        <w:adjustRightInd/>
        <w:spacing w:line="286" w:lineRule="exact"/>
        <w:rPr>
          <w:b/>
          <w:color w:val="auto"/>
        </w:rPr>
      </w:pPr>
      <w:r w:rsidRPr="00C67A29">
        <w:rPr>
          <w:rFonts w:hint="eastAsia"/>
          <w:b/>
          <w:color w:val="auto"/>
        </w:rPr>
        <w:t>【国際</w:t>
      </w:r>
      <w:r w:rsidR="009D5287" w:rsidRPr="00C67A29">
        <w:rPr>
          <w:rFonts w:hint="eastAsia"/>
          <w:b/>
          <w:color w:val="auto"/>
        </w:rPr>
        <w:t>情勢</w:t>
      </w:r>
      <w:r w:rsidRPr="00C67A29">
        <w:rPr>
          <w:rFonts w:hint="eastAsia"/>
          <w:b/>
          <w:color w:val="auto"/>
        </w:rPr>
        <w:t>】</w:t>
      </w:r>
    </w:p>
    <w:p w14:paraId="2D281A6C" w14:textId="77777777" w:rsidR="009E7D3D" w:rsidRPr="00C67A29" w:rsidRDefault="0083665B" w:rsidP="009E7D3D">
      <w:pPr>
        <w:adjustRightInd/>
        <w:spacing w:line="286" w:lineRule="exact"/>
        <w:rPr>
          <w:color w:val="auto"/>
        </w:rPr>
      </w:pPr>
      <w:r w:rsidRPr="00C67A29">
        <w:rPr>
          <w:rFonts w:hint="eastAsia"/>
          <w:color w:val="auto"/>
        </w:rPr>
        <w:t>○アメリカとの関係</w:t>
      </w:r>
      <w:r w:rsidR="009E7D3D" w:rsidRPr="00C67A29">
        <w:rPr>
          <w:rFonts w:hint="eastAsia"/>
          <w:color w:val="auto"/>
        </w:rPr>
        <w:t xml:space="preserve">　</w:t>
      </w:r>
    </w:p>
    <w:p w14:paraId="382AAA63" w14:textId="2B1C042F" w:rsidR="00E92964" w:rsidRPr="00C67A29" w:rsidRDefault="009E7D3D">
      <w:pPr>
        <w:adjustRightInd/>
        <w:spacing w:line="286" w:lineRule="exact"/>
        <w:rPr>
          <w:color w:val="auto"/>
        </w:rPr>
      </w:pPr>
      <w:r w:rsidRPr="00C67A29">
        <w:rPr>
          <w:rFonts w:hint="eastAsia"/>
          <w:color w:val="auto"/>
        </w:rPr>
        <w:t xml:space="preserve">　</w:t>
      </w:r>
      <w:r w:rsidR="00112772" w:rsidRPr="00C67A29">
        <w:rPr>
          <w:rFonts w:hint="eastAsia"/>
          <w:color w:val="auto"/>
        </w:rPr>
        <w:t>二〇</w:t>
      </w:r>
      <w:r w:rsidR="00AD628F" w:rsidRPr="00C67A29">
        <w:rPr>
          <w:rFonts w:hint="eastAsia"/>
          <w:color w:val="auto"/>
        </w:rPr>
        <w:t>二〇</w:t>
      </w:r>
      <w:r w:rsidR="00112772" w:rsidRPr="00C67A29">
        <w:rPr>
          <w:rFonts w:hint="eastAsia"/>
          <w:color w:val="auto"/>
        </w:rPr>
        <w:t>年</w:t>
      </w:r>
      <w:r w:rsidR="00AD628F" w:rsidRPr="00C67A29">
        <w:rPr>
          <w:rFonts w:hint="eastAsia"/>
          <w:color w:val="auto"/>
        </w:rPr>
        <w:t>一一</w:t>
      </w:r>
      <w:r w:rsidR="00112772" w:rsidRPr="00C67A29">
        <w:rPr>
          <w:rFonts w:hint="eastAsia"/>
          <w:color w:val="auto"/>
        </w:rPr>
        <w:t>月、アメリカ第四十</w:t>
      </w:r>
      <w:r w:rsidR="00AD628F" w:rsidRPr="00C67A29">
        <w:rPr>
          <w:rFonts w:hint="eastAsia"/>
          <w:color w:val="auto"/>
        </w:rPr>
        <w:t>六</w:t>
      </w:r>
      <w:r w:rsidR="00112772" w:rsidRPr="00C67A29">
        <w:rPr>
          <w:rFonts w:hint="eastAsia"/>
          <w:color w:val="auto"/>
        </w:rPr>
        <w:t>代大統領に</w:t>
      </w:r>
      <w:r w:rsidR="00E92964" w:rsidRPr="00C67A29">
        <w:rPr>
          <w:rFonts w:hint="eastAsia"/>
          <w:color w:val="auto"/>
        </w:rPr>
        <w:t>、</w:t>
      </w:r>
      <w:r w:rsidR="00AD628F" w:rsidRPr="00C67A29">
        <w:rPr>
          <w:rFonts w:hint="eastAsia"/>
          <w:color w:val="auto"/>
        </w:rPr>
        <w:t>民主党のバイデン氏が就任した。前大統領の</w:t>
      </w:r>
      <w:r w:rsidR="0075359E" w:rsidRPr="00C67A29">
        <w:rPr>
          <w:rFonts w:hint="eastAsia"/>
          <w:color w:val="auto"/>
        </w:rPr>
        <w:t>共和党</w:t>
      </w:r>
      <w:r w:rsidR="00112772" w:rsidRPr="00C67A29">
        <w:rPr>
          <w:rFonts w:hint="eastAsia"/>
          <w:color w:val="auto"/>
        </w:rPr>
        <w:t>トランプ</w:t>
      </w:r>
      <w:r w:rsidR="00AD628F" w:rsidRPr="00C67A29">
        <w:rPr>
          <w:rFonts w:hint="eastAsia"/>
          <w:color w:val="auto"/>
        </w:rPr>
        <w:t>氏は、</w:t>
      </w:r>
      <w:r w:rsidR="0075359E" w:rsidRPr="00C67A29">
        <w:rPr>
          <w:rFonts w:hint="eastAsia"/>
          <w:color w:val="auto"/>
        </w:rPr>
        <w:t>就任</w:t>
      </w:r>
      <w:r w:rsidR="00112772" w:rsidRPr="00C67A29">
        <w:rPr>
          <w:rFonts w:hint="eastAsia"/>
          <w:color w:val="auto"/>
        </w:rPr>
        <w:t>当初から</w:t>
      </w:r>
      <w:r w:rsidR="0075359E" w:rsidRPr="00C67A29">
        <w:rPr>
          <w:rFonts w:hint="eastAsia"/>
          <w:color w:val="auto"/>
        </w:rPr>
        <w:t>、人間の欲望を無制限に肯定する</w:t>
      </w:r>
      <w:r w:rsidR="00AD628F" w:rsidRPr="00C67A29">
        <w:rPr>
          <w:rFonts w:hint="eastAsia"/>
          <w:color w:val="auto"/>
        </w:rPr>
        <w:t>新自由主義を</w:t>
      </w:r>
      <w:r w:rsidR="0075359E" w:rsidRPr="00C67A29">
        <w:rPr>
          <w:rFonts w:hint="eastAsia"/>
          <w:color w:val="auto"/>
        </w:rPr>
        <w:t>ベース</w:t>
      </w:r>
      <w:r w:rsidR="00AD628F" w:rsidRPr="00C67A29">
        <w:rPr>
          <w:rFonts w:hint="eastAsia"/>
          <w:color w:val="auto"/>
        </w:rPr>
        <w:t>にした</w:t>
      </w:r>
      <w:r w:rsidR="00112772" w:rsidRPr="00C67A29">
        <w:rPr>
          <w:rFonts w:hint="eastAsia"/>
          <w:color w:val="auto"/>
        </w:rPr>
        <w:t>「アメリカ・ファースト」（アメリカ第一主義）を前面に押し出し、</w:t>
      </w:r>
      <w:r w:rsidR="00AD628F" w:rsidRPr="00C67A29">
        <w:rPr>
          <w:rFonts w:hint="eastAsia"/>
          <w:color w:val="auto"/>
        </w:rPr>
        <w:t>人種差別も肯定する</w:t>
      </w:r>
      <w:r w:rsidR="007920FA" w:rsidRPr="00C67A29">
        <w:rPr>
          <w:rFonts w:hint="eastAsia"/>
          <w:color w:val="auto"/>
        </w:rPr>
        <w:t>ア</w:t>
      </w:r>
      <w:r w:rsidR="007920FA" w:rsidRPr="00C67A29">
        <w:rPr>
          <w:rFonts w:hint="eastAsia"/>
          <w:color w:val="auto"/>
        </w:rPr>
        <w:t>メリカ歴代大統領で最低の</w:t>
      </w:r>
      <w:r w:rsidR="00CF651E" w:rsidRPr="00C67A29">
        <w:rPr>
          <w:rFonts w:hint="eastAsia"/>
          <w:color w:val="auto"/>
        </w:rPr>
        <w:t>大統領</w:t>
      </w:r>
      <w:r w:rsidR="00AD628F" w:rsidRPr="00C67A29">
        <w:rPr>
          <w:rFonts w:hint="eastAsia"/>
          <w:color w:val="auto"/>
        </w:rPr>
        <w:t>であった</w:t>
      </w:r>
      <w:r w:rsidR="007920FA" w:rsidRPr="00C67A29">
        <w:rPr>
          <w:rFonts w:hint="eastAsia"/>
          <w:color w:val="auto"/>
        </w:rPr>
        <w:t>と言って</w:t>
      </w:r>
      <w:r w:rsidR="0075359E" w:rsidRPr="00C67A29">
        <w:rPr>
          <w:rFonts w:hint="eastAsia"/>
          <w:color w:val="auto"/>
        </w:rPr>
        <w:t>よ</w:t>
      </w:r>
      <w:r w:rsidR="007920FA" w:rsidRPr="00C67A29">
        <w:rPr>
          <w:rFonts w:hint="eastAsia"/>
          <w:color w:val="auto"/>
        </w:rPr>
        <w:t>いであろう</w:t>
      </w:r>
      <w:r w:rsidR="00AD628F" w:rsidRPr="00C67A29">
        <w:rPr>
          <w:rFonts w:hint="eastAsia"/>
          <w:color w:val="auto"/>
        </w:rPr>
        <w:t>。</w:t>
      </w:r>
    </w:p>
    <w:p w14:paraId="7EF0C09C" w14:textId="753C0512" w:rsidR="00CF651E" w:rsidRPr="00C67A29" w:rsidRDefault="00CF651E" w:rsidP="00C92A56">
      <w:pPr>
        <w:adjustRightInd/>
        <w:spacing w:line="286" w:lineRule="exact"/>
        <w:rPr>
          <w:color w:val="auto"/>
        </w:rPr>
      </w:pPr>
      <w:r w:rsidRPr="00C67A29">
        <w:rPr>
          <w:rFonts w:hint="eastAsia"/>
          <w:color w:val="auto"/>
        </w:rPr>
        <w:t xml:space="preserve">　</w:t>
      </w:r>
      <w:r w:rsidR="009B314A" w:rsidRPr="00C67A29">
        <w:rPr>
          <w:rFonts w:hint="eastAsia"/>
          <w:color w:val="auto"/>
        </w:rPr>
        <w:t>一方で</w:t>
      </w:r>
      <w:r w:rsidRPr="00C67A29">
        <w:rPr>
          <w:rFonts w:hint="eastAsia"/>
          <w:color w:val="auto"/>
        </w:rPr>
        <w:t>驚くべきこと</w:t>
      </w:r>
      <w:r w:rsidR="00C92A56" w:rsidRPr="00C67A29">
        <w:rPr>
          <w:rFonts w:hint="eastAsia"/>
          <w:color w:val="auto"/>
        </w:rPr>
        <w:t>は</w:t>
      </w:r>
      <w:r w:rsidR="00705E1C" w:rsidRPr="00C67A29">
        <w:rPr>
          <w:rFonts w:hint="eastAsia"/>
          <w:color w:val="auto"/>
        </w:rPr>
        <w:t>、例えばトランプ氏をノーベル平和賞に推薦する書簡を選考委員会に送るといった</w:t>
      </w:r>
      <w:r w:rsidRPr="00C67A29">
        <w:rPr>
          <w:rFonts w:hint="eastAsia"/>
          <w:color w:val="auto"/>
        </w:rPr>
        <w:t>トランプ</w:t>
      </w:r>
      <w:r w:rsidR="00705E1C" w:rsidRPr="00C67A29">
        <w:rPr>
          <w:rFonts w:hint="eastAsia"/>
          <w:color w:val="auto"/>
        </w:rPr>
        <w:t>べったりの</w:t>
      </w:r>
      <w:r w:rsidRPr="00C67A29">
        <w:rPr>
          <w:rFonts w:hint="eastAsia"/>
          <w:color w:val="auto"/>
        </w:rPr>
        <w:t>安倍</w:t>
      </w:r>
      <w:r w:rsidR="007920FA" w:rsidRPr="00C67A29">
        <w:rPr>
          <w:rFonts w:hint="eastAsia"/>
          <w:color w:val="auto"/>
        </w:rPr>
        <w:t>前</w:t>
      </w:r>
      <w:r w:rsidRPr="00C67A29">
        <w:rPr>
          <w:rFonts w:hint="eastAsia"/>
          <w:color w:val="auto"/>
        </w:rPr>
        <w:t>首相の</w:t>
      </w:r>
      <w:r w:rsidR="00705E1C" w:rsidRPr="00C67A29">
        <w:rPr>
          <w:rFonts w:hint="eastAsia"/>
          <w:color w:val="auto"/>
        </w:rPr>
        <w:t>姿勢</w:t>
      </w:r>
      <w:r w:rsidR="007920FA" w:rsidRPr="00C67A29">
        <w:rPr>
          <w:rFonts w:hint="eastAsia"/>
          <w:color w:val="auto"/>
        </w:rPr>
        <w:t>は</w:t>
      </w:r>
      <w:r w:rsidR="00C92A56" w:rsidRPr="00C67A29">
        <w:rPr>
          <w:rFonts w:hint="eastAsia"/>
          <w:color w:val="auto"/>
        </w:rPr>
        <w:t>恥ずかしい限りであ</w:t>
      </w:r>
      <w:r w:rsidR="007920FA" w:rsidRPr="00C67A29">
        <w:rPr>
          <w:rFonts w:hint="eastAsia"/>
          <w:color w:val="auto"/>
        </w:rPr>
        <w:t>った</w:t>
      </w:r>
      <w:r w:rsidR="00C92A56" w:rsidRPr="00C67A29">
        <w:rPr>
          <w:rFonts w:hint="eastAsia"/>
          <w:color w:val="auto"/>
        </w:rPr>
        <w:t>。</w:t>
      </w:r>
      <w:r w:rsidR="00D422D5" w:rsidRPr="00C67A29">
        <w:rPr>
          <w:rFonts w:hint="eastAsia"/>
          <w:color w:val="auto"/>
        </w:rPr>
        <w:t>その姿勢は菅政権も引き継いでいる。</w:t>
      </w:r>
    </w:p>
    <w:p w14:paraId="751A103D" w14:textId="77777777" w:rsidR="000A1B74" w:rsidRPr="00C67A29" w:rsidRDefault="000A1B74">
      <w:pPr>
        <w:adjustRightInd/>
        <w:spacing w:line="286" w:lineRule="exact"/>
        <w:rPr>
          <w:color w:val="auto"/>
        </w:rPr>
      </w:pPr>
      <w:r w:rsidRPr="00C67A29">
        <w:rPr>
          <w:rFonts w:hint="eastAsia"/>
          <w:color w:val="auto"/>
        </w:rPr>
        <w:t xml:space="preserve">　　</w:t>
      </w:r>
    </w:p>
    <w:p w14:paraId="03EDDFD6" w14:textId="77777777" w:rsidR="000A1B74" w:rsidRPr="00C67A29" w:rsidRDefault="0083665B">
      <w:pPr>
        <w:adjustRightInd/>
        <w:spacing w:line="286" w:lineRule="exact"/>
        <w:rPr>
          <w:color w:val="auto"/>
        </w:rPr>
      </w:pPr>
      <w:r w:rsidRPr="00C67A29">
        <w:rPr>
          <w:rFonts w:hint="eastAsia"/>
          <w:color w:val="auto"/>
        </w:rPr>
        <w:t>○中国との関係</w:t>
      </w:r>
    </w:p>
    <w:p w14:paraId="0722E981" w14:textId="32D52D61" w:rsidR="00D422D5" w:rsidRPr="00C67A29" w:rsidRDefault="00F62EA1" w:rsidP="00D422D5">
      <w:pPr>
        <w:adjustRightInd/>
        <w:spacing w:line="286" w:lineRule="exact"/>
        <w:ind w:firstLineChars="100" w:firstLine="220"/>
        <w:rPr>
          <w:color w:val="auto"/>
        </w:rPr>
      </w:pPr>
      <w:r w:rsidRPr="00C67A29">
        <w:rPr>
          <w:rFonts w:hint="eastAsia"/>
          <w:color w:val="auto"/>
        </w:rPr>
        <w:t>尖閣諸島を巡って</w:t>
      </w:r>
      <w:r w:rsidR="00A141C9" w:rsidRPr="00C67A29">
        <w:rPr>
          <w:rFonts w:hint="eastAsia"/>
          <w:color w:val="auto"/>
        </w:rPr>
        <w:t>の領土問題は</w:t>
      </w:r>
      <w:r w:rsidRPr="00C67A29">
        <w:rPr>
          <w:rFonts w:hint="eastAsia"/>
          <w:color w:val="auto"/>
        </w:rPr>
        <w:t>日中関係に暗い影</w:t>
      </w:r>
      <w:r w:rsidR="002E54C7" w:rsidRPr="00C67A29">
        <w:rPr>
          <w:rFonts w:hint="eastAsia"/>
          <w:color w:val="auto"/>
        </w:rPr>
        <w:t>を落としている。</w:t>
      </w:r>
      <w:r w:rsidR="00696957" w:rsidRPr="00C67A29">
        <w:rPr>
          <w:rFonts w:hint="eastAsia"/>
          <w:color w:val="auto"/>
        </w:rPr>
        <w:t>この問題について</w:t>
      </w:r>
      <w:r w:rsidR="009562E3" w:rsidRPr="00C67A29">
        <w:rPr>
          <w:rFonts w:hint="eastAsia"/>
          <w:color w:val="auto"/>
        </w:rPr>
        <w:t>は、一九七二年日中</w:t>
      </w:r>
      <w:r w:rsidR="005212DC" w:rsidRPr="00C67A29">
        <w:rPr>
          <w:rFonts w:hint="eastAsia"/>
          <w:color w:val="auto"/>
        </w:rPr>
        <w:t>両国の国交正常化成立の際、尖閣諸島の領有権問題については「この問題について両国は解決の</w:t>
      </w:r>
      <w:r w:rsidR="00C422EA" w:rsidRPr="00C67A29">
        <w:rPr>
          <w:rFonts w:hint="eastAsia"/>
          <w:color w:val="auto"/>
        </w:rPr>
        <w:t>知恵</w:t>
      </w:r>
      <w:r w:rsidR="005212DC" w:rsidRPr="00C67A29">
        <w:rPr>
          <w:rFonts w:hint="eastAsia"/>
          <w:color w:val="auto"/>
        </w:rPr>
        <w:t>を見いだせないので棚上げにする」という事で、田中角栄首相、周恩来首相の会談で正式に了承され、その後一九七八年鄧小平副首相と園田外務大臣の間でも再確認され</w:t>
      </w:r>
      <w:r w:rsidR="00D422D5" w:rsidRPr="00C67A29">
        <w:rPr>
          <w:rFonts w:hint="eastAsia"/>
          <w:color w:val="auto"/>
        </w:rPr>
        <w:t>てい</w:t>
      </w:r>
      <w:r w:rsidR="005212DC" w:rsidRPr="00C67A29">
        <w:rPr>
          <w:rFonts w:hint="eastAsia"/>
          <w:color w:val="auto"/>
        </w:rPr>
        <w:t>た。</w:t>
      </w:r>
      <w:r w:rsidR="002E54C7" w:rsidRPr="00C67A29">
        <w:rPr>
          <w:rFonts w:hint="eastAsia"/>
          <w:color w:val="auto"/>
        </w:rPr>
        <w:t>当会</w:t>
      </w:r>
      <w:r w:rsidR="00696957" w:rsidRPr="00C67A29">
        <w:rPr>
          <w:rFonts w:hint="eastAsia"/>
          <w:color w:val="auto"/>
        </w:rPr>
        <w:t>はこのスタンスを</w:t>
      </w:r>
      <w:r w:rsidR="00D422D5" w:rsidRPr="00C67A29">
        <w:rPr>
          <w:rFonts w:hint="eastAsia"/>
          <w:color w:val="auto"/>
        </w:rPr>
        <w:t>先人の知恵として</w:t>
      </w:r>
      <w:r w:rsidR="00696957" w:rsidRPr="00C67A29">
        <w:rPr>
          <w:rFonts w:hint="eastAsia"/>
          <w:color w:val="auto"/>
        </w:rPr>
        <w:t>支持し、粘り強く話し合いで解決することを訴えてきた</w:t>
      </w:r>
      <w:r w:rsidR="00A85C5D" w:rsidRPr="00C67A29">
        <w:rPr>
          <w:rFonts w:hint="eastAsia"/>
          <w:color w:val="auto"/>
        </w:rPr>
        <w:t>。</w:t>
      </w:r>
    </w:p>
    <w:p w14:paraId="03082C50" w14:textId="363E06CF" w:rsidR="005212DC" w:rsidRPr="00C67A29" w:rsidRDefault="005212DC" w:rsidP="00D422D5">
      <w:pPr>
        <w:adjustRightInd/>
        <w:spacing w:line="286" w:lineRule="exact"/>
        <w:ind w:firstLineChars="100" w:firstLine="220"/>
        <w:rPr>
          <w:color w:val="auto"/>
        </w:rPr>
      </w:pPr>
      <w:r w:rsidRPr="00C67A29">
        <w:rPr>
          <w:rFonts w:hint="eastAsia"/>
          <w:color w:val="auto"/>
        </w:rPr>
        <w:t>尖閣諸島は、</w:t>
      </w:r>
      <w:r w:rsidR="00D65647" w:rsidRPr="00C67A29">
        <w:rPr>
          <w:rFonts w:hint="eastAsia"/>
          <w:color w:val="auto"/>
        </w:rPr>
        <w:t>日本国籍を持つ</w:t>
      </w:r>
      <w:r w:rsidRPr="00C67A29">
        <w:rPr>
          <w:rFonts w:hint="eastAsia"/>
          <w:color w:val="auto"/>
        </w:rPr>
        <w:t>古屋家が国から取得した民間の島々であった。</w:t>
      </w:r>
      <w:r w:rsidR="00D65647" w:rsidRPr="00C67A29">
        <w:rPr>
          <w:rFonts w:hint="eastAsia"/>
          <w:color w:val="auto"/>
        </w:rPr>
        <w:t>ところが二〇一二年、当時の</w:t>
      </w:r>
      <w:r w:rsidR="004A6225" w:rsidRPr="00C67A29">
        <w:rPr>
          <w:rFonts w:hint="eastAsia"/>
          <w:color w:val="auto"/>
        </w:rPr>
        <w:t>石原</w:t>
      </w:r>
      <w:r w:rsidR="00D65647" w:rsidRPr="00C67A29">
        <w:rPr>
          <w:rFonts w:hint="eastAsia"/>
          <w:color w:val="auto"/>
        </w:rPr>
        <w:t>東京都知事が突然この島を東京都が買うと言いだし、それに反応して、当時の民主党野田首相が国有化を宣言し、それまで「民間の土地なら・・」という事で大目に見ていた中国が</w:t>
      </w:r>
      <w:r w:rsidR="00D422D5" w:rsidRPr="00C67A29">
        <w:rPr>
          <w:rFonts w:hint="eastAsia"/>
          <w:color w:val="auto"/>
        </w:rPr>
        <w:t>激しく</w:t>
      </w:r>
      <w:r w:rsidR="00D65647" w:rsidRPr="00C67A29">
        <w:rPr>
          <w:rFonts w:hint="eastAsia"/>
          <w:color w:val="auto"/>
        </w:rPr>
        <w:t>反発し今日の事態なっている。日本</w:t>
      </w:r>
      <w:r w:rsidR="00D422D5" w:rsidRPr="00C67A29">
        <w:rPr>
          <w:rFonts w:hint="eastAsia"/>
          <w:color w:val="auto"/>
        </w:rPr>
        <w:t>の一部の</w:t>
      </w:r>
      <w:r w:rsidR="00D65647" w:rsidRPr="00C67A29">
        <w:rPr>
          <w:rFonts w:hint="eastAsia"/>
          <w:color w:val="auto"/>
        </w:rPr>
        <w:t>全く愚かな</w:t>
      </w:r>
      <w:r w:rsidR="00D422D5" w:rsidRPr="00C67A29">
        <w:rPr>
          <w:rFonts w:hint="eastAsia"/>
          <w:color w:val="auto"/>
        </w:rPr>
        <w:t>人間の</w:t>
      </w:r>
      <w:r w:rsidR="00D65647" w:rsidRPr="00C67A29">
        <w:rPr>
          <w:rFonts w:hint="eastAsia"/>
          <w:color w:val="auto"/>
        </w:rPr>
        <w:t>挙動が、この様な事態を招いたのである。これは一九七二年の田中･周恩来合意に戻って一旦棚上げし、粘り強い外交交渉で解決を</w:t>
      </w:r>
      <w:r w:rsidR="004A6225" w:rsidRPr="00C67A29">
        <w:rPr>
          <w:rFonts w:hint="eastAsia"/>
          <w:color w:val="auto"/>
        </w:rPr>
        <w:t>探る</w:t>
      </w:r>
      <w:r w:rsidR="00D65647" w:rsidRPr="00C67A29">
        <w:rPr>
          <w:rFonts w:hint="eastAsia"/>
          <w:color w:val="auto"/>
        </w:rPr>
        <w:t>べきである。（岩波「世界」</w:t>
      </w:r>
      <w:r w:rsidR="00D422D5" w:rsidRPr="00C67A29">
        <w:rPr>
          <w:rFonts w:hint="eastAsia"/>
          <w:color w:val="auto"/>
        </w:rPr>
        <w:t>二〇二一</w:t>
      </w:r>
      <w:r w:rsidR="00D65647" w:rsidRPr="00C67A29">
        <w:rPr>
          <w:rFonts w:hint="eastAsia"/>
          <w:color w:val="auto"/>
        </w:rPr>
        <w:t>年</w:t>
      </w:r>
      <w:r w:rsidR="00D422D5" w:rsidRPr="00C67A29">
        <w:rPr>
          <w:rFonts w:hint="eastAsia"/>
          <w:color w:val="auto"/>
        </w:rPr>
        <w:t>五</w:t>
      </w:r>
      <w:r w:rsidR="00D65647" w:rsidRPr="00C67A29">
        <w:rPr>
          <w:rFonts w:hint="eastAsia"/>
          <w:color w:val="auto"/>
        </w:rPr>
        <w:t>月号「寺島実郎･脳力のレッスン「</w:t>
      </w:r>
      <w:r w:rsidR="004A6225" w:rsidRPr="00C67A29">
        <w:rPr>
          <w:rFonts w:hint="eastAsia"/>
          <w:color w:val="auto"/>
        </w:rPr>
        <w:t>中国と正対する筋道を求めて」参照」）</w:t>
      </w:r>
    </w:p>
    <w:p w14:paraId="703006B8" w14:textId="77777777" w:rsidR="0083665B" w:rsidRPr="00C67A29" w:rsidRDefault="0083665B">
      <w:pPr>
        <w:adjustRightInd/>
        <w:spacing w:line="286" w:lineRule="exact"/>
        <w:rPr>
          <w:color w:val="auto"/>
        </w:rPr>
      </w:pPr>
    </w:p>
    <w:p w14:paraId="7D7EB641" w14:textId="77777777" w:rsidR="0083665B" w:rsidRPr="00C67A29" w:rsidRDefault="0083665B">
      <w:pPr>
        <w:adjustRightInd/>
        <w:spacing w:line="286" w:lineRule="exact"/>
        <w:rPr>
          <w:color w:val="auto"/>
        </w:rPr>
      </w:pPr>
      <w:r w:rsidRPr="00C67A29">
        <w:rPr>
          <w:rFonts w:hint="eastAsia"/>
          <w:color w:val="auto"/>
        </w:rPr>
        <w:t>○韓国との関係</w:t>
      </w:r>
    </w:p>
    <w:p w14:paraId="2F3B4AFD" w14:textId="785BBF62" w:rsidR="00F91B66" w:rsidRPr="00C67A29" w:rsidRDefault="00F91B66" w:rsidP="00C92A56">
      <w:pPr>
        <w:adjustRightInd/>
        <w:spacing w:line="286" w:lineRule="exact"/>
        <w:rPr>
          <w:color w:val="auto"/>
        </w:rPr>
      </w:pPr>
      <w:r w:rsidRPr="00C67A29">
        <w:rPr>
          <w:rFonts w:hint="eastAsia"/>
          <w:color w:val="auto"/>
        </w:rPr>
        <w:t xml:space="preserve">　</w:t>
      </w:r>
      <w:r w:rsidR="004A6225" w:rsidRPr="00C67A29">
        <w:rPr>
          <w:rFonts w:hint="eastAsia"/>
          <w:iCs/>
          <w:color w:val="auto"/>
        </w:rPr>
        <w:t>これについては、最近ふたたび「韓国徴用工問題」「慰安婦問題」が再燃している。これについて、日本の歴史修正主義者が「このような問題は、歴史的事実として存在しない」という、極めて硬直的な態度を示している。これも、謙虚に「歴史的事実」を双方が丁寧に確認、積み上げて、解決の道筋を探るべきである。</w:t>
      </w:r>
    </w:p>
    <w:p w14:paraId="3DA1DEED" w14:textId="77777777" w:rsidR="007E318A" w:rsidRPr="00C67A29" w:rsidRDefault="007E318A" w:rsidP="0068248E">
      <w:pPr>
        <w:adjustRightInd/>
        <w:spacing w:line="286" w:lineRule="exact"/>
        <w:ind w:firstLineChars="100" w:firstLine="220"/>
        <w:rPr>
          <w:color w:val="auto"/>
        </w:rPr>
      </w:pPr>
    </w:p>
    <w:p w14:paraId="13155DF5" w14:textId="77777777" w:rsidR="00FD28BB" w:rsidRPr="00C67A29" w:rsidRDefault="00FD28BB" w:rsidP="0068248E">
      <w:pPr>
        <w:adjustRightInd/>
        <w:spacing w:line="286" w:lineRule="exact"/>
        <w:ind w:firstLineChars="100" w:firstLine="220"/>
        <w:rPr>
          <w:rFonts w:ascii="ＭＳ 明朝" w:hAnsi="Times New Roman" w:cs="Times New Roman"/>
          <w:color w:val="auto"/>
        </w:rPr>
      </w:pPr>
    </w:p>
    <w:p w14:paraId="35C23E4F" w14:textId="77777777" w:rsidR="00D166A7" w:rsidRPr="00C67A29" w:rsidRDefault="00341EA9">
      <w:pPr>
        <w:adjustRightInd/>
        <w:spacing w:line="286" w:lineRule="exact"/>
        <w:rPr>
          <w:rFonts w:cs="Century"/>
          <w:color w:val="auto"/>
        </w:rPr>
      </w:pPr>
      <w:r w:rsidRPr="00C67A29">
        <w:rPr>
          <w:rFonts w:hint="eastAsia"/>
          <w:b/>
          <w:color w:val="auto"/>
          <w:sz w:val="24"/>
          <w:szCs w:val="24"/>
        </w:rPr>
        <w:t>三　具体的活動方針</w:t>
      </w:r>
    </w:p>
    <w:p w14:paraId="77DD24AA" w14:textId="339B7A98" w:rsidR="00D166A7" w:rsidRPr="00C67A29" w:rsidRDefault="001D3F32" w:rsidP="00D71322">
      <w:pPr>
        <w:numPr>
          <w:ilvl w:val="0"/>
          <w:numId w:val="3"/>
        </w:numPr>
        <w:adjustRightInd/>
        <w:spacing w:line="286" w:lineRule="exact"/>
        <w:jc w:val="left"/>
        <w:rPr>
          <w:color w:val="auto"/>
        </w:rPr>
      </w:pPr>
      <w:r w:rsidRPr="00C67A29">
        <w:rPr>
          <w:rFonts w:hint="eastAsia"/>
          <w:color w:val="auto"/>
        </w:rPr>
        <w:t>今年度も日本国憲法の価値を市民に訴えると共に、</w:t>
      </w:r>
      <w:r w:rsidR="007E318A" w:rsidRPr="00C67A29">
        <w:rPr>
          <w:rFonts w:hint="eastAsia"/>
          <w:color w:val="auto"/>
        </w:rPr>
        <w:t>「</w:t>
      </w:r>
      <w:r w:rsidR="00382C49" w:rsidRPr="00C67A29">
        <w:rPr>
          <w:rFonts w:hint="eastAsia"/>
          <w:color w:val="auto"/>
        </w:rPr>
        <w:t>違憲</w:t>
      </w:r>
      <w:r w:rsidR="007E318A" w:rsidRPr="00C67A29">
        <w:rPr>
          <w:rFonts w:hint="eastAsia"/>
          <w:color w:val="auto"/>
        </w:rPr>
        <w:t>の</w:t>
      </w:r>
      <w:r w:rsidR="00A76A39" w:rsidRPr="00C67A29">
        <w:rPr>
          <w:rFonts w:hint="eastAsia"/>
          <w:color w:val="auto"/>
        </w:rPr>
        <w:t>安保法制」廃止と</w:t>
      </w:r>
      <w:r w:rsidRPr="00C67A29">
        <w:rPr>
          <w:rFonts w:hint="eastAsia"/>
          <w:color w:val="auto"/>
        </w:rPr>
        <w:t>憲法</w:t>
      </w:r>
      <w:r w:rsidR="00EE20B8" w:rsidRPr="00C67A29">
        <w:rPr>
          <w:rFonts w:hint="eastAsia"/>
          <w:color w:val="auto"/>
        </w:rPr>
        <w:t>改正</w:t>
      </w:r>
      <w:r w:rsidR="00A85C5D" w:rsidRPr="00C67A29">
        <w:rPr>
          <w:rFonts w:hint="eastAsia"/>
          <w:color w:val="auto"/>
        </w:rPr>
        <w:t>阻止</w:t>
      </w:r>
      <w:r w:rsidR="0068248E" w:rsidRPr="00C67A29">
        <w:rPr>
          <w:rFonts w:hint="eastAsia"/>
          <w:color w:val="auto"/>
        </w:rPr>
        <w:t>、そして立憲主義の確立と腐敗政治に</w:t>
      </w:r>
      <w:r w:rsidR="0068248E" w:rsidRPr="00C67A29">
        <w:rPr>
          <w:rFonts w:hint="eastAsia"/>
          <w:color w:val="auto"/>
        </w:rPr>
        <w:lastRenderedPageBreak/>
        <w:t>終止符を打たせること</w:t>
      </w:r>
      <w:r w:rsidR="00A85C5D" w:rsidRPr="00C67A29">
        <w:rPr>
          <w:rFonts w:hint="eastAsia"/>
          <w:color w:val="auto"/>
        </w:rPr>
        <w:t>に最大の力点を置いて活動する。</w:t>
      </w:r>
    </w:p>
    <w:p w14:paraId="79D48CAF" w14:textId="77777777" w:rsidR="00D71322" w:rsidRPr="00C67A29" w:rsidRDefault="00D71322" w:rsidP="00D71322">
      <w:pPr>
        <w:adjustRightInd/>
        <w:spacing w:line="286" w:lineRule="exact"/>
        <w:jc w:val="left"/>
        <w:rPr>
          <w:rFonts w:ascii="ＭＳ 明朝" w:hAnsi="Times New Roman" w:cs="Times New Roman"/>
          <w:color w:val="auto"/>
        </w:rPr>
      </w:pPr>
    </w:p>
    <w:p w14:paraId="6A260A63" w14:textId="5F6AAC71" w:rsidR="00C7115B" w:rsidRPr="00C67A29" w:rsidRDefault="00382C49" w:rsidP="005E6F3A">
      <w:pPr>
        <w:numPr>
          <w:ilvl w:val="1"/>
          <w:numId w:val="3"/>
        </w:numPr>
        <w:adjustRightInd/>
        <w:spacing w:line="286" w:lineRule="exact"/>
        <w:rPr>
          <w:color w:val="auto"/>
        </w:rPr>
      </w:pPr>
      <w:r w:rsidRPr="00C67A29">
        <w:rPr>
          <w:rFonts w:hint="eastAsia"/>
          <w:color w:val="auto"/>
        </w:rPr>
        <w:t>二〇一七年二月十二日、平和行進は六〇〇回の節目を超え</w:t>
      </w:r>
      <w:r w:rsidR="00CA1AC1" w:rsidRPr="00C67A29">
        <w:rPr>
          <w:rFonts w:hint="eastAsia"/>
          <w:color w:val="auto"/>
        </w:rPr>
        <w:t>、昨年度</w:t>
      </w:r>
      <w:r w:rsidR="005E6F3A" w:rsidRPr="00C67A29">
        <w:rPr>
          <w:rFonts w:hint="eastAsia"/>
          <w:color w:val="auto"/>
        </w:rPr>
        <w:t>（</w:t>
      </w:r>
      <w:r w:rsidR="00C92A56" w:rsidRPr="00C67A29">
        <w:rPr>
          <w:rFonts w:hint="eastAsia"/>
          <w:color w:val="auto"/>
        </w:rPr>
        <w:t>２０２</w:t>
      </w:r>
      <w:r w:rsidR="004A6225" w:rsidRPr="00C67A29">
        <w:rPr>
          <w:rFonts w:hint="eastAsia"/>
          <w:color w:val="auto"/>
        </w:rPr>
        <w:t>１</w:t>
      </w:r>
      <w:r w:rsidR="005E6F3A" w:rsidRPr="00C67A29">
        <w:rPr>
          <w:rFonts w:hint="eastAsia"/>
          <w:color w:val="auto"/>
        </w:rPr>
        <w:t>年</w:t>
      </w:r>
      <w:r w:rsidR="00C92A56" w:rsidRPr="00C67A29">
        <w:rPr>
          <w:rFonts w:hint="eastAsia"/>
          <w:color w:val="auto"/>
        </w:rPr>
        <w:t>５</w:t>
      </w:r>
      <w:r w:rsidR="005E6F3A" w:rsidRPr="00C67A29">
        <w:rPr>
          <w:rFonts w:hint="eastAsia"/>
          <w:color w:val="auto"/>
        </w:rPr>
        <w:t>月まで）、</w:t>
      </w:r>
      <w:r w:rsidR="00CA1AC1" w:rsidRPr="00C67A29">
        <w:rPr>
          <w:rFonts w:hint="eastAsia"/>
          <w:color w:val="auto"/>
        </w:rPr>
        <w:t>６</w:t>
      </w:r>
      <w:r w:rsidR="004A6225" w:rsidRPr="00C67A29">
        <w:rPr>
          <w:rFonts w:hint="eastAsia"/>
          <w:color w:val="auto"/>
        </w:rPr>
        <w:t>５１</w:t>
      </w:r>
      <w:r w:rsidR="00CA1AC1" w:rsidRPr="00C67A29">
        <w:rPr>
          <w:rFonts w:hint="eastAsia"/>
          <w:color w:val="auto"/>
        </w:rPr>
        <w:t>回まで記録したが</w:t>
      </w:r>
      <w:r w:rsidRPr="00C67A29">
        <w:rPr>
          <w:rFonts w:hint="eastAsia"/>
          <w:color w:val="auto"/>
        </w:rPr>
        <w:t>、なおこのような行進が必要なくなるまで、行進を続ける。</w:t>
      </w:r>
    </w:p>
    <w:p w14:paraId="506958B2" w14:textId="2BDE345D" w:rsidR="00D71322" w:rsidRPr="00C67A29" w:rsidRDefault="00D71322" w:rsidP="005E6F3A">
      <w:pPr>
        <w:numPr>
          <w:ilvl w:val="1"/>
          <w:numId w:val="3"/>
        </w:numPr>
        <w:adjustRightInd/>
        <w:spacing w:line="286" w:lineRule="exact"/>
        <w:rPr>
          <w:color w:val="auto"/>
        </w:rPr>
      </w:pPr>
      <w:r w:rsidRPr="00C67A29">
        <w:rPr>
          <w:rFonts w:hint="eastAsia"/>
          <w:color w:val="auto"/>
        </w:rPr>
        <w:t>毎年行われて</w:t>
      </w:r>
      <w:r w:rsidR="004A6225" w:rsidRPr="00C67A29">
        <w:rPr>
          <w:rFonts w:hint="eastAsia"/>
          <w:color w:val="auto"/>
        </w:rPr>
        <w:t>きた</w:t>
      </w:r>
      <w:r w:rsidRPr="00C67A29">
        <w:rPr>
          <w:rFonts w:hint="eastAsia"/>
          <w:color w:val="auto"/>
        </w:rPr>
        <w:t>浜松航空</w:t>
      </w:r>
      <w:r w:rsidR="00744415" w:rsidRPr="00C67A29">
        <w:rPr>
          <w:rFonts w:hint="eastAsia"/>
          <w:color w:val="auto"/>
        </w:rPr>
        <w:t>自衛隊</w:t>
      </w:r>
      <w:r w:rsidRPr="00C67A29">
        <w:rPr>
          <w:rFonts w:hint="eastAsia"/>
          <w:color w:val="auto"/>
        </w:rPr>
        <w:t>基地に於ける「エアフェスタ（航空ショー）</w:t>
      </w:r>
      <w:r w:rsidR="005E6F3A" w:rsidRPr="00C67A29">
        <w:rPr>
          <w:rFonts w:hint="eastAsia"/>
          <w:color w:val="auto"/>
        </w:rPr>
        <w:t>」</w:t>
      </w:r>
      <w:r w:rsidRPr="00C67A29">
        <w:rPr>
          <w:rFonts w:hint="eastAsia"/>
          <w:color w:val="auto"/>
        </w:rPr>
        <w:t>は、</w:t>
      </w:r>
      <w:r w:rsidR="004A6225" w:rsidRPr="00C67A29">
        <w:rPr>
          <w:rFonts w:hint="eastAsia"/>
          <w:color w:val="auto"/>
        </w:rPr>
        <w:t>昨年は新型コロナウイルス感染拡大により中止となった。</w:t>
      </w:r>
      <w:r w:rsidR="00443379" w:rsidRPr="00C67A29">
        <w:rPr>
          <w:rFonts w:hint="eastAsia"/>
          <w:color w:val="auto"/>
        </w:rPr>
        <w:t>この催しは我々の税金を使った</w:t>
      </w:r>
      <w:r w:rsidRPr="00C67A29">
        <w:rPr>
          <w:rFonts w:hint="eastAsia"/>
          <w:color w:val="auto"/>
        </w:rPr>
        <w:t>国家の軍事体制宣伝の何物でも無い。今年度も</w:t>
      </w:r>
      <w:r w:rsidR="00267296" w:rsidRPr="00C67A29">
        <w:rPr>
          <w:rFonts w:hint="eastAsia"/>
          <w:color w:val="auto"/>
        </w:rPr>
        <w:t>社民党浜松総支部、</w:t>
      </w:r>
      <w:r w:rsidRPr="00C67A29">
        <w:rPr>
          <w:rFonts w:hint="eastAsia"/>
          <w:color w:val="auto"/>
        </w:rPr>
        <w:t>平和遺族会等と共に、航空自衛隊に対しエアフェスタの中止を求め、抗議文を提出する。</w:t>
      </w:r>
    </w:p>
    <w:p w14:paraId="747C919B" w14:textId="77777777" w:rsidR="00D166A7" w:rsidRPr="00C67A29" w:rsidRDefault="00D71322" w:rsidP="00C7115B">
      <w:pPr>
        <w:adjustRightInd/>
        <w:spacing w:line="286" w:lineRule="exact"/>
        <w:ind w:leftChars="200" w:left="660" w:hangingChars="100" w:hanging="220"/>
        <w:rPr>
          <w:color w:val="auto"/>
        </w:rPr>
      </w:pPr>
      <w:r w:rsidRPr="00C67A29">
        <w:rPr>
          <w:rFonts w:hint="eastAsia"/>
          <w:color w:val="auto"/>
        </w:rPr>
        <w:t>③</w:t>
      </w:r>
      <w:r w:rsidR="00023C3D" w:rsidRPr="00C67A29">
        <w:rPr>
          <w:rFonts w:hint="eastAsia"/>
          <w:color w:val="auto"/>
        </w:rPr>
        <w:t>今年度も</w:t>
      </w:r>
      <w:r w:rsidR="000263DA" w:rsidRPr="00C67A29">
        <w:rPr>
          <w:rFonts w:hint="eastAsia"/>
          <w:color w:val="auto"/>
        </w:rPr>
        <w:t>引き続き沖縄</w:t>
      </w:r>
      <w:r w:rsidR="00382C49" w:rsidRPr="00C67A29">
        <w:rPr>
          <w:rFonts w:hint="eastAsia"/>
          <w:color w:val="auto"/>
        </w:rPr>
        <w:t>の</w:t>
      </w:r>
      <w:r w:rsidR="000263DA" w:rsidRPr="00C67A29">
        <w:rPr>
          <w:rFonts w:hint="eastAsia"/>
          <w:color w:val="auto"/>
        </w:rPr>
        <w:t>辺野古</w:t>
      </w:r>
      <w:r w:rsidR="00382C49" w:rsidRPr="00C67A29">
        <w:rPr>
          <w:rFonts w:hint="eastAsia"/>
          <w:color w:val="auto"/>
        </w:rPr>
        <w:t>及び高江のヘリパッド</w:t>
      </w:r>
      <w:r w:rsidR="000263DA" w:rsidRPr="00C67A29">
        <w:rPr>
          <w:rFonts w:hint="eastAsia"/>
          <w:color w:val="auto"/>
        </w:rPr>
        <w:t>基地建設に反対すると共に沖縄の基地撤去を求め</w:t>
      </w:r>
      <w:r w:rsidRPr="00C67A29">
        <w:rPr>
          <w:rFonts w:hint="eastAsia"/>
          <w:color w:val="auto"/>
        </w:rPr>
        <w:t>、沖縄の活動と連帯協同して行く</w:t>
      </w:r>
      <w:r w:rsidR="000263DA" w:rsidRPr="00C67A29">
        <w:rPr>
          <w:rFonts w:hint="eastAsia"/>
          <w:color w:val="auto"/>
        </w:rPr>
        <w:t>。</w:t>
      </w:r>
    </w:p>
    <w:p w14:paraId="3CC01AD5" w14:textId="72B00022" w:rsidR="00343EEA" w:rsidRPr="00C67A29" w:rsidRDefault="00A71679" w:rsidP="00343EEA">
      <w:pPr>
        <w:numPr>
          <w:ilvl w:val="0"/>
          <w:numId w:val="2"/>
        </w:numPr>
        <w:adjustRightInd/>
        <w:spacing w:line="286" w:lineRule="exact"/>
        <w:jc w:val="left"/>
        <w:rPr>
          <w:rFonts w:ascii="ＭＳ 明朝" w:hAnsi="Times New Roman" w:cs="Times New Roman"/>
          <w:color w:val="auto"/>
        </w:rPr>
      </w:pPr>
      <w:r w:rsidRPr="00C67A29">
        <w:rPr>
          <w:rFonts w:hint="eastAsia"/>
          <w:color w:val="auto"/>
        </w:rPr>
        <w:t>憲法は平和の基礎（九条）であるとともに、障がい</w:t>
      </w:r>
      <w:r w:rsidR="00341EA9" w:rsidRPr="00C67A29">
        <w:rPr>
          <w:rFonts w:hint="eastAsia"/>
          <w:color w:val="auto"/>
        </w:rPr>
        <w:t>者や高齢者、貧困者を守る</w:t>
      </w:r>
      <w:r w:rsidR="00BF26F9" w:rsidRPr="00C67A29">
        <w:rPr>
          <w:rFonts w:hint="eastAsia"/>
          <w:color w:val="auto"/>
        </w:rPr>
        <w:t>弱者</w:t>
      </w:r>
      <w:r w:rsidR="00382C49" w:rsidRPr="00C67A29">
        <w:rPr>
          <w:rFonts w:hint="eastAsia"/>
          <w:color w:val="auto"/>
        </w:rPr>
        <w:t>の</w:t>
      </w:r>
      <w:r w:rsidR="00341EA9" w:rsidRPr="00C67A29">
        <w:rPr>
          <w:rFonts w:hint="eastAsia"/>
          <w:color w:val="auto"/>
        </w:rPr>
        <w:t>砦（二五条）でもあることを毎</w:t>
      </w:r>
      <w:r w:rsidR="00193977" w:rsidRPr="00C67A29">
        <w:rPr>
          <w:rFonts w:hint="eastAsia"/>
          <w:color w:val="auto"/>
        </w:rPr>
        <w:t>月</w:t>
      </w:r>
      <w:r w:rsidR="008F2532" w:rsidRPr="00C67A29">
        <w:rPr>
          <w:rFonts w:hint="eastAsia"/>
          <w:color w:val="auto"/>
        </w:rPr>
        <w:t>の行進や集会などを通じて発信して行く</w:t>
      </w:r>
      <w:r w:rsidR="00341EA9" w:rsidRPr="00C67A29">
        <w:rPr>
          <w:rFonts w:hint="eastAsia"/>
          <w:color w:val="auto"/>
        </w:rPr>
        <w:t>。</w:t>
      </w:r>
    </w:p>
    <w:p w14:paraId="745B975A" w14:textId="6F93322F" w:rsidR="00D166A7" w:rsidRPr="00C67A29" w:rsidRDefault="004D36B4" w:rsidP="005E6F3A">
      <w:pPr>
        <w:numPr>
          <w:ilvl w:val="0"/>
          <w:numId w:val="2"/>
        </w:numPr>
        <w:adjustRightInd/>
        <w:spacing w:line="286" w:lineRule="exact"/>
        <w:jc w:val="left"/>
        <w:rPr>
          <w:rFonts w:ascii="ＭＳ 明朝" w:hAnsi="Times New Roman" w:cs="Times New Roman"/>
          <w:color w:val="auto"/>
        </w:rPr>
      </w:pPr>
      <w:r w:rsidRPr="00C67A29">
        <w:rPr>
          <w:rFonts w:hint="eastAsia"/>
          <w:color w:val="auto"/>
        </w:rPr>
        <w:t>「</w:t>
      </w:r>
      <w:r w:rsidR="00193977" w:rsidRPr="00C67A29">
        <w:rPr>
          <w:rFonts w:hint="eastAsia"/>
          <w:color w:val="auto"/>
        </w:rPr>
        <w:t>二・一一」「五・三」「六・一八」「八・一五」</w:t>
      </w:r>
      <w:r w:rsidR="00A71679" w:rsidRPr="00C67A29">
        <w:rPr>
          <w:rFonts w:hint="eastAsia"/>
          <w:color w:val="auto"/>
        </w:rPr>
        <w:t>「一二・八」</w:t>
      </w:r>
      <w:r w:rsidR="00193977" w:rsidRPr="00C67A29">
        <w:rPr>
          <w:rFonts w:hint="eastAsia"/>
          <w:color w:val="auto"/>
        </w:rPr>
        <w:t>など平和に関わる節目ごとに「浜松・憲法九条の会」</w:t>
      </w:r>
      <w:r w:rsidR="00341EA9" w:rsidRPr="00C67A29">
        <w:rPr>
          <w:rFonts w:hint="eastAsia"/>
          <w:color w:val="auto"/>
        </w:rPr>
        <w:t>「愛・平</w:t>
      </w:r>
      <w:r w:rsidR="00341EA9" w:rsidRPr="00C67A29">
        <w:rPr>
          <w:rFonts w:cs="Century"/>
          <w:color w:val="auto"/>
        </w:rPr>
        <w:t xml:space="preserve"> </w:t>
      </w:r>
      <w:r w:rsidR="00341EA9" w:rsidRPr="00C67A29">
        <w:rPr>
          <w:rFonts w:hint="eastAsia"/>
          <w:color w:val="auto"/>
        </w:rPr>
        <w:t>和の会」を初めとする市民の平和団体と協力し</w:t>
      </w:r>
      <w:r w:rsidR="00EE20B8" w:rsidRPr="00C67A29">
        <w:rPr>
          <w:rFonts w:hint="eastAsia"/>
          <w:color w:val="auto"/>
        </w:rPr>
        <w:t>憲法改正阻止に向けて</w:t>
      </w:r>
      <w:r w:rsidR="00341EA9" w:rsidRPr="00C67A29">
        <w:rPr>
          <w:rFonts w:hint="eastAsia"/>
          <w:color w:val="auto"/>
        </w:rPr>
        <w:t>行動する。</w:t>
      </w:r>
    </w:p>
    <w:p w14:paraId="7BD74FB4" w14:textId="77777777" w:rsidR="008055FB" w:rsidRPr="00C67A29" w:rsidRDefault="00382C49" w:rsidP="00443379">
      <w:pPr>
        <w:numPr>
          <w:ilvl w:val="0"/>
          <w:numId w:val="2"/>
        </w:numPr>
        <w:adjustRightInd/>
        <w:spacing w:line="286" w:lineRule="exact"/>
        <w:jc w:val="left"/>
        <w:rPr>
          <w:color w:val="auto"/>
        </w:rPr>
      </w:pPr>
      <w:r w:rsidRPr="00C67A29">
        <w:rPr>
          <w:rFonts w:hint="eastAsia"/>
          <w:color w:val="auto"/>
        </w:rPr>
        <w:t>原発の再稼働</w:t>
      </w:r>
      <w:r w:rsidR="00C422EA" w:rsidRPr="00C67A29">
        <w:rPr>
          <w:rFonts w:hint="eastAsia"/>
          <w:color w:val="auto"/>
        </w:rPr>
        <w:t>に反対するとともに、</w:t>
      </w:r>
      <w:r w:rsidR="008055FB" w:rsidRPr="00C67A29">
        <w:rPr>
          <w:rFonts w:hint="eastAsia"/>
          <w:color w:val="auto"/>
        </w:rPr>
        <w:t>原発汚染水海上投棄、核燃料廃棄物の危険な投棄に反対する</w:t>
      </w:r>
      <w:r w:rsidRPr="00C67A29">
        <w:rPr>
          <w:rFonts w:hint="eastAsia"/>
          <w:color w:val="auto"/>
        </w:rPr>
        <w:t>。</w:t>
      </w:r>
    </w:p>
    <w:p w14:paraId="01FA6E01" w14:textId="36EEA25B" w:rsidR="00722EE2" w:rsidRPr="00C67A29" w:rsidRDefault="008055FB" w:rsidP="008055FB">
      <w:pPr>
        <w:adjustRightInd/>
        <w:spacing w:line="286" w:lineRule="exact"/>
        <w:ind w:left="720"/>
        <w:jc w:val="left"/>
        <w:rPr>
          <w:color w:val="auto"/>
        </w:rPr>
      </w:pPr>
      <w:r w:rsidRPr="00C67A29">
        <w:rPr>
          <w:rFonts w:hint="eastAsia"/>
          <w:color w:val="auto"/>
        </w:rPr>
        <w:t>一方、</w:t>
      </w:r>
      <w:r w:rsidR="00382C49" w:rsidRPr="00C67A29">
        <w:rPr>
          <w:rFonts w:hint="eastAsia"/>
          <w:color w:val="auto"/>
        </w:rPr>
        <w:t>人を殺す道具である武器の輸出に反対する。</w:t>
      </w:r>
      <w:r w:rsidR="00443379" w:rsidRPr="00C67A29">
        <w:rPr>
          <w:rFonts w:hint="eastAsia"/>
          <w:color w:val="auto"/>
        </w:rPr>
        <w:t>核兵器禁止条約に日本が批准することを求める。</w:t>
      </w:r>
    </w:p>
    <w:p w14:paraId="7F5AC3D9" w14:textId="3C8AEF66" w:rsidR="00D166A7" w:rsidRPr="00C67A29" w:rsidRDefault="00C7115B" w:rsidP="005E6F3A">
      <w:pPr>
        <w:adjustRightInd/>
        <w:spacing w:line="286" w:lineRule="exact"/>
        <w:ind w:left="660" w:hangingChars="300" w:hanging="660"/>
        <w:rPr>
          <w:color w:val="auto"/>
        </w:rPr>
      </w:pPr>
      <w:r w:rsidRPr="00C67A29">
        <w:rPr>
          <w:rFonts w:hint="eastAsia"/>
          <w:color w:val="auto"/>
        </w:rPr>
        <w:t>（２）現在の選挙制度（小選挙区制）を温存することは、僅かな得票率で民意と乖離した政権を</w:t>
      </w:r>
      <w:r w:rsidR="0058180B" w:rsidRPr="00C67A29">
        <w:rPr>
          <w:rFonts w:hint="eastAsia"/>
          <w:color w:val="auto"/>
        </w:rPr>
        <w:t>延命</w:t>
      </w:r>
      <w:r w:rsidRPr="00C67A29">
        <w:rPr>
          <w:rFonts w:hint="eastAsia"/>
          <w:color w:val="auto"/>
        </w:rPr>
        <w:t>させる事につながるのでこの制度の見直しを訴える。また経過措置として、</w:t>
      </w:r>
      <w:r w:rsidR="0058180B" w:rsidRPr="00C67A29">
        <w:rPr>
          <w:rFonts w:hint="eastAsia"/>
          <w:color w:val="auto"/>
        </w:rPr>
        <w:t>まずは危険な現政権の暴走を止めるため</w:t>
      </w:r>
      <w:r w:rsidRPr="00C67A29">
        <w:rPr>
          <w:rFonts w:hint="eastAsia"/>
          <w:color w:val="auto"/>
        </w:rPr>
        <w:t>小異を捨てて大同につく事</w:t>
      </w:r>
      <w:r w:rsidR="007E318A" w:rsidRPr="00C67A29">
        <w:rPr>
          <w:rFonts w:hint="eastAsia"/>
          <w:color w:val="auto"/>
        </w:rPr>
        <w:t>（野党連合）</w:t>
      </w:r>
      <w:r w:rsidRPr="00C67A29">
        <w:rPr>
          <w:rFonts w:hint="eastAsia"/>
          <w:color w:val="auto"/>
        </w:rPr>
        <w:t>を</w:t>
      </w:r>
      <w:r w:rsidR="0058180B" w:rsidRPr="00C67A29">
        <w:rPr>
          <w:rFonts w:hint="eastAsia"/>
          <w:color w:val="auto"/>
        </w:rPr>
        <w:t>支持して行く。</w:t>
      </w:r>
    </w:p>
    <w:p w14:paraId="58185178" w14:textId="194C15F0" w:rsidR="00D166A7" w:rsidRPr="00C67A29" w:rsidRDefault="00D71322" w:rsidP="00370C24">
      <w:pPr>
        <w:adjustRightInd/>
        <w:spacing w:line="286" w:lineRule="exact"/>
        <w:ind w:left="660" w:hangingChars="300" w:hanging="660"/>
        <w:rPr>
          <w:color w:val="auto"/>
        </w:rPr>
      </w:pPr>
      <w:r w:rsidRPr="00C67A29">
        <w:rPr>
          <w:rFonts w:hint="eastAsia"/>
          <w:color w:val="auto"/>
        </w:rPr>
        <w:t>（３）</w:t>
      </w:r>
      <w:r w:rsidR="00A71679" w:rsidRPr="00C67A29">
        <w:rPr>
          <w:rFonts w:hint="eastAsia"/>
          <w:color w:val="auto"/>
        </w:rPr>
        <w:t>思想・良心の自由及び</w:t>
      </w:r>
      <w:r w:rsidR="00193977" w:rsidRPr="00C67A29">
        <w:rPr>
          <w:rFonts w:hint="eastAsia"/>
          <w:color w:val="auto"/>
        </w:rPr>
        <w:t>政教分離の原則に照らして国</w:t>
      </w:r>
      <w:r w:rsidR="004E249F" w:rsidRPr="00C67A29">
        <w:rPr>
          <w:rFonts w:hint="eastAsia"/>
          <w:color w:val="auto"/>
        </w:rPr>
        <w:t>旗、国歌強制に反対し、表現の自由制限の動き、靜霊奉賛会の動きに</w:t>
      </w:r>
      <w:r w:rsidR="00341EA9" w:rsidRPr="00C67A29">
        <w:rPr>
          <w:rFonts w:hint="eastAsia"/>
          <w:color w:val="auto"/>
        </w:rPr>
        <w:t>も引き続き監視の目を注いで行く。</w:t>
      </w:r>
    </w:p>
    <w:p w14:paraId="37FA6041" w14:textId="77777777" w:rsidR="00382C49" w:rsidRPr="00C67A29" w:rsidRDefault="00150AA6" w:rsidP="00150AA6">
      <w:pPr>
        <w:adjustRightInd/>
        <w:spacing w:line="286" w:lineRule="exact"/>
        <w:ind w:leftChars="12" w:left="686" w:hangingChars="300" w:hanging="660"/>
        <w:rPr>
          <w:color w:val="auto"/>
        </w:rPr>
      </w:pPr>
      <w:r w:rsidRPr="00C67A29">
        <w:rPr>
          <w:rFonts w:hint="eastAsia"/>
          <w:color w:val="auto"/>
        </w:rPr>
        <w:t>（</w:t>
      </w:r>
      <w:r w:rsidR="00D71322" w:rsidRPr="00C67A29">
        <w:rPr>
          <w:rFonts w:hint="eastAsia"/>
          <w:color w:val="auto"/>
        </w:rPr>
        <w:t>４</w:t>
      </w:r>
      <w:r w:rsidRPr="00C67A29">
        <w:rPr>
          <w:rFonts w:hint="eastAsia"/>
          <w:color w:val="auto"/>
        </w:rPr>
        <w:t>）</w:t>
      </w:r>
      <w:r w:rsidR="00382C49" w:rsidRPr="00C67A29">
        <w:rPr>
          <w:rFonts w:hint="eastAsia"/>
          <w:color w:val="auto"/>
        </w:rPr>
        <w:t>戦後国会で失効決議された教育勅語</w:t>
      </w:r>
      <w:r w:rsidRPr="00C67A29">
        <w:rPr>
          <w:rFonts w:hint="eastAsia"/>
          <w:color w:val="auto"/>
        </w:rPr>
        <w:t>を再び教育の場に復活させよ</w:t>
      </w:r>
      <w:r w:rsidRPr="00C67A29">
        <w:rPr>
          <w:rFonts w:hint="eastAsia"/>
          <w:color w:val="auto"/>
        </w:rPr>
        <w:t>うとする右傾化の動きに警鐘を鳴らし、反対してゆく。</w:t>
      </w:r>
    </w:p>
    <w:p w14:paraId="1B4B7A87" w14:textId="77777777" w:rsidR="00341EA9" w:rsidRPr="00C67A29" w:rsidRDefault="007F6E4E" w:rsidP="005E6F3A">
      <w:pPr>
        <w:adjustRightInd/>
        <w:spacing w:line="286" w:lineRule="exact"/>
        <w:ind w:left="660" w:hangingChars="300" w:hanging="660"/>
        <w:rPr>
          <w:color w:val="auto"/>
        </w:rPr>
      </w:pPr>
      <w:r w:rsidRPr="00C67A29">
        <w:rPr>
          <w:rFonts w:hint="eastAsia"/>
          <w:color w:val="auto"/>
        </w:rPr>
        <w:t>（</w:t>
      </w:r>
      <w:r w:rsidR="005E6F3A" w:rsidRPr="00C67A29">
        <w:rPr>
          <w:rFonts w:hint="eastAsia"/>
          <w:color w:val="auto"/>
        </w:rPr>
        <w:t>５</w:t>
      </w:r>
      <w:r w:rsidR="00370C24" w:rsidRPr="00C67A29">
        <w:rPr>
          <w:rFonts w:hint="eastAsia"/>
          <w:color w:val="auto"/>
        </w:rPr>
        <w:t>）引き続き会員の増加、カンパ協力</w:t>
      </w:r>
      <w:r w:rsidR="00193977" w:rsidRPr="00C67A29">
        <w:rPr>
          <w:rFonts w:hint="eastAsia"/>
          <w:color w:val="auto"/>
        </w:rPr>
        <w:t>の活動に力を入れ</w:t>
      </w:r>
      <w:r w:rsidR="00341EA9" w:rsidRPr="00C67A29">
        <w:rPr>
          <w:rFonts w:hint="eastAsia"/>
          <w:color w:val="auto"/>
        </w:rPr>
        <w:t>る。</w:t>
      </w:r>
    </w:p>
    <w:p w14:paraId="39A84983" w14:textId="77777777" w:rsidR="008A6C63" w:rsidRPr="00C67A29" w:rsidRDefault="008A6C63" w:rsidP="008A6C63">
      <w:pPr>
        <w:adjustRightInd/>
        <w:spacing w:line="286" w:lineRule="exact"/>
        <w:ind w:left="721" w:hangingChars="300" w:hanging="721"/>
        <w:jc w:val="right"/>
        <w:rPr>
          <w:b/>
          <w:color w:val="auto"/>
          <w:sz w:val="24"/>
          <w:szCs w:val="24"/>
        </w:rPr>
      </w:pPr>
    </w:p>
    <w:sectPr w:rsidR="008A6C63" w:rsidRPr="00C67A29" w:rsidSect="00D34A9B">
      <w:footerReference w:type="default" r:id="rId9"/>
      <w:pgSz w:w="11907" w:h="16839" w:code="9"/>
      <w:pgMar w:top="1021" w:right="1021" w:bottom="1021" w:left="1021" w:header="720" w:footer="720" w:gutter="0"/>
      <w:cols w:num="2" w:space="424"/>
      <w:noEndnote/>
      <w:textDirection w:val="tbRl"/>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E4AF" w14:textId="77777777" w:rsidR="009256BC" w:rsidRDefault="009256BC">
      <w:r>
        <w:separator/>
      </w:r>
    </w:p>
  </w:endnote>
  <w:endnote w:type="continuationSeparator" w:id="0">
    <w:p w14:paraId="4E0B0C0A" w14:textId="77777777" w:rsidR="009256BC" w:rsidRDefault="0092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A6AA" w14:textId="77777777" w:rsidR="00D166A7" w:rsidRDefault="00341EA9">
    <w:pPr>
      <w:framePr w:wrap="auto" w:vAnchor="text" w:hAnchor="margin" w:xAlign="center" w:y="1"/>
      <w:adjustRightInd/>
      <w:jc w:val="center"/>
      <w:rPr>
        <w:rFonts w:ascii="ＭＳ 明朝" w:hAnsi="Times New Roman" w:cs="Times New Roman"/>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2F032E">
      <w:rPr>
        <w:rFonts w:cs="Century"/>
        <w:noProof/>
      </w:rPr>
      <w:t>1</w:t>
    </w:r>
    <w:r>
      <w:rPr>
        <w:rFonts w:cs="Century"/>
      </w:rPr>
      <w:fldChar w:fldCharType="end"/>
    </w:r>
    <w:r>
      <w:rPr>
        <w:rFonts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97E2" w14:textId="77777777" w:rsidR="009256BC" w:rsidRDefault="009256BC">
      <w:r>
        <w:rPr>
          <w:rFonts w:ascii="ＭＳ 明朝" w:hAnsi="Times New Roman" w:cs="Times New Roman"/>
          <w:color w:val="auto"/>
          <w:sz w:val="2"/>
          <w:szCs w:val="2"/>
        </w:rPr>
        <w:continuationSeparator/>
      </w:r>
    </w:p>
  </w:footnote>
  <w:footnote w:type="continuationSeparator" w:id="0">
    <w:p w14:paraId="70793651" w14:textId="77777777" w:rsidR="009256BC" w:rsidRDefault="0092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D4D"/>
    <w:multiLevelType w:val="hybridMultilevel"/>
    <w:tmpl w:val="5BDC9D3C"/>
    <w:lvl w:ilvl="0" w:tplc="46B0333E">
      <w:start w:val="5"/>
      <w:numFmt w:val="decimal"/>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37DE7D61"/>
    <w:multiLevelType w:val="hybridMultilevel"/>
    <w:tmpl w:val="F0CE8F6A"/>
    <w:lvl w:ilvl="0" w:tplc="45043CC0">
      <w:start w:val="1"/>
      <w:numFmt w:val="decimalEnclosedCircle"/>
      <w:lvlText w:val="%1"/>
      <w:lvlJc w:val="left"/>
      <w:pPr>
        <w:ind w:left="360" w:hanging="360"/>
      </w:pPr>
      <w:rPr>
        <w:rFonts w:ascii="Times New Roman"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64854"/>
    <w:multiLevelType w:val="hybridMultilevel"/>
    <w:tmpl w:val="40B48E78"/>
    <w:lvl w:ilvl="0" w:tplc="6F046CB2">
      <w:start w:val="1"/>
      <w:numFmt w:val="decimalEnclosedCircle"/>
      <w:lvlText w:val="%1"/>
      <w:lvlJc w:val="left"/>
      <w:pPr>
        <w:ind w:left="360" w:hanging="360"/>
      </w:pPr>
      <w:rPr>
        <w:rFonts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97AF1"/>
    <w:multiLevelType w:val="hybridMultilevel"/>
    <w:tmpl w:val="0B9EFD94"/>
    <w:lvl w:ilvl="0" w:tplc="594AF59C">
      <w:start w:val="1"/>
      <w:numFmt w:val="decimalFullWidth"/>
      <w:lvlText w:val="（%1）"/>
      <w:lvlJc w:val="left"/>
      <w:pPr>
        <w:ind w:left="720" w:hanging="720"/>
      </w:pPr>
      <w:rPr>
        <w:rFonts w:hint="default"/>
      </w:rPr>
    </w:lvl>
    <w:lvl w:ilvl="1" w:tplc="C636A2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431B3"/>
    <w:multiLevelType w:val="hybridMultilevel"/>
    <w:tmpl w:val="A7AE5A38"/>
    <w:lvl w:ilvl="0" w:tplc="060AFD50">
      <w:start w:val="4"/>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6A47241"/>
    <w:multiLevelType w:val="hybridMultilevel"/>
    <w:tmpl w:val="57E2E8D2"/>
    <w:lvl w:ilvl="0" w:tplc="852A362A">
      <w:start w:val="1"/>
      <w:numFmt w:val="decimalEnclosedCircle"/>
      <w:lvlText w:val="%1"/>
      <w:lvlJc w:val="left"/>
      <w:pPr>
        <w:ind w:left="360" w:hanging="360"/>
      </w:pPr>
      <w:rPr>
        <w:rFonts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1A7796"/>
    <w:multiLevelType w:val="hybridMultilevel"/>
    <w:tmpl w:val="917A977C"/>
    <w:lvl w:ilvl="0" w:tplc="28FA4CEC">
      <w:start w:val="1"/>
      <w:numFmt w:val="decimalEnclosedCircle"/>
      <w:lvlText w:val="%1"/>
      <w:lvlJc w:val="left"/>
      <w:pPr>
        <w:ind w:left="720" w:hanging="360"/>
      </w:pPr>
      <w:rPr>
        <w:rFonts w:cs="ＭＳ 明朝"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B607073"/>
    <w:multiLevelType w:val="hybridMultilevel"/>
    <w:tmpl w:val="63DEA15C"/>
    <w:lvl w:ilvl="0" w:tplc="8182D16A">
      <w:start w:val="1"/>
      <w:numFmt w:val="decimalEnclosedCircle"/>
      <w:lvlText w:val="%1"/>
      <w:lvlJc w:val="left"/>
      <w:pPr>
        <w:ind w:left="360" w:hanging="360"/>
      </w:pPr>
      <w:rPr>
        <w:rFonts w:cs="ＭＳ 明朝"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E65816"/>
    <w:multiLevelType w:val="hybridMultilevel"/>
    <w:tmpl w:val="576EA290"/>
    <w:lvl w:ilvl="0" w:tplc="7B2E19D4">
      <w:start w:val="1"/>
      <w:numFmt w:val="decimalEnclosedCircle"/>
      <w:lvlText w:val="%1"/>
      <w:lvlJc w:val="left"/>
      <w:pPr>
        <w:ind w:left="360" w:hanging="360"/>
      </w:pPr>
      <w:rPr>
        <w:rFonts w:ascii="Century"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8"/>
  </w:num>
  <w:num w:numId="6">
    <w:abstractNumId w:val="5"/>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80"/>
  <w:hyphenationZone w:val="0"/>
  <w:drawingGridHorizontalSpacing w:val="1"/>
  <w:drawingGridVerticalSpacing w:val="286"/>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1B26"/>
    <w:rsid w:val="00002545"/>
    <w:rsid w:val="00004134"/>
    <w:rsid w:val="00011B7E"/>
    <w:rsid w:val="00016BF7"/>
    <w:rsid w:val="00023C3D"/>
    <w:rsid w:val="000263DA"/>
    <w:rsid w:val="00031D7B"/>
    <w:rsid w:val="00052822"/>
    <w:rsid w:val="00066779"/>
    <w:rsid w:val="000864D3"/>
    <w:rsid w:val="00091E90"/>
    <w:rsid w:val="00096EDD"/>
    <w:rsid w:val="000A1B74"/>
    <w:rsid w:val="000A2EFD"/>
    <w:rsid w:val="000B0AD2"/>
    <w:rsid w:val="000B3A40"/>
    <w:rsid w:val="000C01D2"/>
    <w:rsid w:val="000C3434"/>
    <w:rsid w:val="000D529F"/>
    <w:rsid w:val="000D5380"/>
    <w:rsid w:val="000E0B95"/>
    <w:rsid w:val="000E4E6A"/>
    <w:rsid w:val="000F3E80"/>
    <w:rsid w:val="000F6A5D"/>
    <w:rsid w:val="00112772"/>
    <w:rsid w:val="00126FB3"/>
    <w:rsid w:val="00136879"/>
    <w:rsid w:val="00137A4A"/>
    <w:rsid w:val="00150AA6"/>
    <w:rsid w:val="001554D7"/>
    <w:rsid w:val="001617BD"/>
    <w:rsid w:val="001831F7"/>
    <w:rsid w:val="00183581"/>
    <w:rsid w:val="00185B31"/>
    <w:rsid w:val="00193977"/>
    <w:rsid w:val="00195BB2"/>
    <w:rsid w:val="001A1E26"/>
    <w:rsid w:val="001D3F32"/>
    <w:rsid w:val="001E7909"/>
    <w:rsid w:val="001F4C9B"/>
    <w:rsid w:val="0020184B"/>
    <w:rsid w:val="002259EB"/>
    <w:rsid w:val="00227222"/>
    <w:rsid w:val="0025116E"/>
    <w:rsid w:val="00252BAD"/>
    <w:rsid w:val="00257C5D"/>
    <w:rsid w:val="0026438C"/>
    <w:rsid w:val="00264C05"/>
    <w:rsid w:val="00267296"/>
    <w:rsid w:val="002A2416"/>
    <w:rsid w:val="002A2E52"/>
    <w:rsid w:val="002B61AA"/>
    <w:rsid w:val="002B7FB1"/>
    <w:rsid w:val="002D06BD"/>
    <w:rsid w:val="002D6E6C"/>
    <w:rsid w:val="002E54C7"/>
    <w:rsid w:val="002F032E"/>
    <w:rsid w:val="002F49E5"/>
    <w:rsid w:val="00311731"/>
    <w:rsid w:val="003318D9"/>
    <w:rsid w:val="00334B70"/>
    <w:rsid w:val="003378C4"/>
    <w:rsid w:val="00341EA9"/>
    <w:rsid w:val="00343EEA"/>
    <w:rsid w:val="00370C24"/>
    <w:rsid w:val="00376D6C"/>
    <w:rsid w:val="00382C49"/>
    <w:rsid w:val="003A61B8"/>
    <w:rsid w:val="003B2720"/>
    <w:rsid w:val="003D03A4"/>
    <w:rsid w:val="003D4551"/>
    <w:rsid w:val="003E3013"/>
    <w:rsid w:val="003E7EC6"/>
    <w:rsid w:val="004074E0"/>
    <w:rsid w:val="00424570"/>
    <w:rsid w:val="004259A0"/>
    <w:rsid w:val="004424F7"/>
    <w:rsid w:val="00443379"/>
    <w:rsid w:val="00446047"/>
    <w:rsid w:val="0047001B"/>
    <w:rsid w:val="00476168"/>
    <w:rsid w:val="00484315"/>
    <w:rsid w:val="004A6225"/>
    <w:rsid w:val="004B65C7"/>
    <w:rsid w:val="004C3C76"/>
    <w:rsid w:val="004D36B4"/>
    <w:rsid w:val="004E249F"/>
    <w:rsid w:val="004F57BC"/>
    <w:rsid w:val="005212DC"/>
    <w:rsid w:val="00527B67"/>
    <w:rsid w:val="005411BA"/>
    <w:rsid w:val="00547CEA"/>
    <w:rsid w:val="0055258B"/>
    <w:rsid w:val="005745E5"/>
    <w:rsid w:val="005758E1"/>
    <w:rsid w:val="0058180B"/>
    <w:rsid w:val="00596B78"/>
    <w:rsid w:val="005A33B6"/>
    <w:rsid w:val="005B098B"/>
    <w:rsid w:val="005B4245"/>
    <w:rsid w:val="005C511E"/>
    <w:rsid w:val="005E6F3A"/>
    <w:rsid w:val="005F5E53"/>
    <w:rsid w:val="005F7765"/>
    <w:rsid w:val="00611F1C"/>
    <w:rsid w:val="00613236"/>
    <w:rsid w:val="00614583"/>
    <w:rsid w:val="00624AC8"/>
    <w:rsid w:val="00642F42"/>
    <w:rsid w:val="00643328"/>
    <w:rsid w:val="00651042"/>
    <w:rsid w:val="00653A4D"/>
    <w:rsid w:val="0066092E"/>
    <w:rsid w:val="0068248E"/>
    <w:rsid w:val="00686414"/>
    <w:rsid w:val="0069216F"/>
    <w:rsid w:val="00696666"/>
    <w:rsid w:val="00696957"/>
    <w:rsid w:val="006C6075"/>
    <w:rsid w:val="006E7CC9"/>
    <w:rsid w:val="006F7BEE"/>
    <w:rsid w:val="00704A8A"/>
    <w:rsid w:val="00705E1C"/>
    <w:rsid w:val="00706711"/>
    <w:rsid w:val="00706E6D"/>
    <w:rsid w:val="00722EE2"/>
    <w:rsid w:val="00724DDA"/>
    <w:rsid w:val="00725C9C"/>
    <w:rsid w:val="00726D51"/>
    <w:rsid w:val="0072763B"/>
    <w:rsid w:val="00737931"/>
    <w:rsid w:val="00744415"/>
    <w:rsid w:val="00745797"/>
    <w:rsid w:val="0075359E"/>
    <w:rsid w:val="007722E0"/>
    <w:rsid w:val="00776EE9"/>
    <w:rsid w:val="0078399E"/>
    <w:rsid w:val="00787B09"/>
    <w:rsid w:val="007920FA"/>
    <w:rsid w:val="00797C63"/>
    <w:rsid w:val="007D1283"/>
    <w:rsid w:val="007E318A"/>
    <w:rsid w:val="007E6797"/>
    <w:rsid w:val="007F16AF"/>
    <w:rsid w:val="007F6E4E"/>
    <w:rsid w:val="00800374"/>
    <w:rsid w:val="008055FB"/>
    <w:rsid w:val="00820724"/>
    <w:rsid w:val="0082300E"/>
    <w:rsid w:val="0083665B"/>
    <w:rsid w:val="00864DEA"/>
    <w:rsid w:val="008860D0"/>
    <w:rsid w:val="0089615C"/>
    <w:rsid w:val="008A6C63"/>
    <w:rsid w:val="008C0983"/>
    <w:rsid w:val="008C22A2"/>
    <w:rsid w:val="008F0AD6"/>
    <w:rsid w:val="008F2532"/>
    <w:rsid w:val="009137B8"/>
    <w:rsid w:val="00920FB2"/>
    <w:rsid w:val="009256BC"/>
    <w:rsid w:val="00950ED2"/>
    <w:rsid w:val="00951760"/>
    <w:rsid w:val="009562E3"/>
    <w:rsid w:val="009731CE"/>
    <w:rsid w:val="009A603E"/>
    <w:rsid w:val="009B0359"/>
    <w:rsid w:val="009B314A"/>
    <w:rsid w:val="009B6A3C"/>
    <w:rsid w:val="009D5287"/>
    <w:rsid w:val="009E1AAA"/>
    <w:rsid w:val="009E7D3D"/>
    <w:rsid w:val="009F7E04"/>
    <w:rsid w:val="00A11CE2"/>
    <w:rsid w:val="00A141C9"/>
    <w:rsid w:val="00A33FD1"/>
    <w:rsid w:val="00A50972"/>
    <w:rsid w:val="00A56B1D"/>
    <w:rsid w:val="00A611F6"/>
    <w:rsid w:val="00A64D3F"/>
    <w:rsid w:val="00A71679"/>
    <w:rsid w:val="00A76A39"/>
    <w:rsid w:val="00A76E1C"/>
    <w:rsid w:val="00A81B26"/>
    <w:rsid w:val="00A826CA"/>
    <w:rsid w:val="00A85C5D"/>
    <w:rsid w:val="00A902E8"/>
    <w:rsid w:val="00A92034"/>
    <w:rsid w:val="00A953BC"/>
    <w:rsid w:val="00AC7755"/>
    <w:rsid w:val="00AD0E69"/>
    <w:rsid w:val="00AD33F3"/>
    <w:rsid w:val="00AD3D65"/>
    <w:rsid w:val="00AD628F"/>
    <w:rsid w:val="00AE1C4B"/>
    <w:rsid w:val="00AE42D3"/>
    <w:rsid w:val="00AF0121"/>
    <w:rsid w:val="00AF1A45"/>
    <w:rsid w:val="00B33FB1"/>
    <w:rsid w:val="00B41852"/>
    <w:rsid w:val="00B451B7"/>
    <w:rsid w:val="00B57BE6"/>
    <w:rsid w:val="00B73403"/>
    <w:rsid w:val="00B917CE"/>
    <w:rsid w:val="00B92B40"/>
    <w:rsid w:val="00B97FAF"/>
    <w:rsid w:val="00BA0A7D"/>
    <w:rsid w:val="00BA1913"/>
    <w:rsid w:val="00BC1E9C"/>
    <w:rsid w:val="00BC42AF"/>
    <w:rsid w:val="00BD6E02"/>
    <w:rsid w:val="00BE142E"/>
    <w:rsid w:val="00BF26F9"/>
    <w:rsid w:val="00BF7BD7"/>
    <w:rsid w:val="00C142C1"/>
    <w:rsid w:val="00C20810"/>
    <w:rsid w:val="00C21BC5"/>
    <w:rsid w:val="00C311E0"/>
    <w:rsid w:val="00C36415"/>
    <w:rsid w:val="00C422EA"/>
    <w:rsid w:val="00C473D2"/>
    <w:rsid w:val="00C63179"/>
    <w:rsid w:val="00C67A29"/>
    <w:rsid w:val="00C7115B"/>
    <w:rsid w:val="00C75048"/>
    <w:rsid w:val="00C92A56"/>
    <w:rsid w:val="00CA1AC1"/>
    <w:rsid w:val="00CB78A6"/>
    <w:rsid w:val="00CD2D63"/>
    <w:rsid w:val="00CD5098"/>
    <w:rsid w:val="00CE4E5F"/>
    <w:rsid w:val="00CE5A89"/>
    <w:rsid w:val="00CF651E"/>
    <w:rsid w:val="00D06530"/>
    <w:rsid w:val="00D166A7"/>
    <w:rsid w:val="00D24911"/>
    <w:rsid w:val="00D34A9B"/>
    <w:rsid w:val="00D422D5"/>
    <w:rsid w:val="00D6494B"/>
    <w:rsid w:val="00D65647"/>
    <w:rsid w:val="00D70497"/>
    <w:rsid w:val="00D71322"/>
    <w:rsid w:val="00D85EEE"/>
    <w:rsid w:val="00D864F2"/>
    <w:rsid w:val="00D867CE"/>
    <w:rsid w:val="00D95FCD"/>
    <w:rsid w:val="00DA2F37"/>
    <w:rsid w:val="00DB2998"/>
    <w:rsid w:val="00DB4B4B"/>
    <w:rsid w:val="00DC2B56"/>
    <w:rsid w:val="00DC36F7"/>
    <w:rsid w:val="00DD6948"/>
    <w:rsid w:val="00DE1FEB"/>
    <w:rsid w:val="00DF12CA"/>
    <w:rsid w:val="00E07115"/>
    <w:rsid w:val="00E0794B"/>
    <w:rsid w:val="00E17CC9"/>
    <w:rsid w:val="00E25E0A"/>
    <w:rsid w:val="00E5138E"/>
    <w:rsid w:val="00E61240"/>
    <w:rsid w:val="00E62D5A"/>
    <w:rsid w:val="00E72F79"/>
    <w:rsid w:val="00E81544"/>
    <w:rsid w:val="00E921C3"/>
    <w:rsid w:val="00E92964"/>
    <w:rsid w:val="00EA20A3"/>
    <w:rsid w:val="00EA32FE"/>
    <w:rsid w:val="00EA4A54"/>
    <w:rsid w:val="00EB21E3"/>
    <w:rsid w:val="00ED510B"/>
    <w:rsid w:val="00EE20B8"/>
    <w:rsid w:val="00F354AF"/>
    <w:rsid w:val="00F3708E"/>
    <w:rsid w:val="00F37B77"/>
    <w:rsid w:val="00F55F14"/>
    <w:rsid w:val="00F62EA1"/>
    <w:rsid w:val="00F84BEA"/>
    <w:rsid w:val="00F87567"/>
    <w:rsid w:val="00F9094D"/>
    <w:rsid w:val="00F91B66"/>
    <w:rsid w:val="00F94854"/>
    <w:rsid w:val="00F96930"/>
    <w:rsid w:val="00FA1234"/>
    <w:rsid w:val="00FA437D"/>
    <w:rsid w:val="00FA5729"/>
    <w:rsid w:val="00FC537C"/>
    <w:rsid w:val="00FD28BB"/>
    <w:rsid w:val="00FD2CA7"/>
    <w:rsid w:val="00FD3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C64B42"/>
  <w14:defaultImageDpi w14:val="96"/>
  <w15:docId w15:val="{A5F3B107-0C0B-4611-BE60-22072A29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character" w:styleId="a5">
    <w:name w:val="Hyperlink"/>
    <w:uiPriority w:val="99"/>
    <w:unhideWhenUsed/>
    <w:rsid w:val="00EB21E3"/>
    <w:rPr>
      <w:color w:val="0000FF"/>
      <w:u w:val="single"/>
    </w:rPr>
  </w:style>
  <w:style w:type="paragraph" w:styleId="a6">
    <w:name w:val="header"/>
    <w:basedOn w:val="a"/>
    <w:link w:val="a7"/>
    <w:uiPriority w:val="99"/>
    <w:unhideWhenUsed/>
    <w:rsid w:val="004F57BC"/>
    <w:pPr>
      <w:tabs>
        <w:tab w:val="center" w:pos="4252"/>
        <w:tab w:val="right" w:pos="8504"/>
      </w:tabs>
      <w:snapToGrid w:val="0"/>
    </w:pPr>
  </w:style>
  <w:style w:type="character" w:customStyle="1" w:styleId="a7">
    <w:name w:val="ヘッダー (文字)"/>
    <w:link w:val="a6"/>
    <w:uiPriority w:val="99"/>
    <w:rsid w:val="004F57BC"/>
    <w:rPr>
      <w:rFonts w:ascii="Century" w:hAnsi="Century" w:cs="ＭＳ 明朝"/>
      <w:color w:val="000000"/>
      <w:sz w:val="22"/>
      <w:szCs w:val="22"/>
    </w:rPr>
  </w:style>
  <w:style w:type="paragraph" w:styleId="a8">
    <w:name w:val="footer"/>
    <w:basedOn w:val="a"/>
    <w:link w:val="a9"/>
    <w:uiPriority w:val="99"/>
    <w:unhideWhenUsed/>
    <w:rsid w:val="004F57BC"/>
    <w:pPr>
      <w:tabs>
        <w:tab w:val="center" w:pos="4252"/>
        <w:tab w:val="right" w:pos="8504"/>
      </w:tabs>
      <w:snapToGrid w:val="0"/>
    </w:pPr>
  </w:style>
  <w:style w:type="character" w:customStyle="1" w:styleId="a9">
    <w:name w:val="フッター (文字)"/>
    <w:link w:val="a8"/>
    <w:uiPriority w:val="99"/>
    <w:rsid w:val="004F57BC"/>
    <w:rPr>
      <w:rFonts w:ascii="Century" w:hAnsi="Century" w:cs="ＭＳ 明朝"/>
      <w:color w:val="000000"/>
      <w:sz w:val="22"/>
      <w:szCs w:val="22"/>
    </w:rPr>
  </w:style>
  <w:style w:type="paragraph" w:styleId="aa">
    <w:name w:val="Balloon Text"/>
    <w:basedOn w:val="a"/>
    <w:link w:val="ab"/>
    <w:uiPriority w:val="99"/>
    <w:semiHidden/>
    <w:unhideWhenUsed/>
    <w:rsid w:val="00787B09"/>
    <w:rPr>
      <w:rFonts w:ascii="Arial" w:eastAsia="ＭＳ ゴシック" w:hAnsi="Arial" w:cs="Times New Roman"/>
      <w:sz w:val="18"/>
      <w:szCs w:val="18"/>
    </w:rPr>
  </w:style>
  <w:style w:type="character" w:customStyle="1" w:styleId="ab">
    <w:name w:val="吹き出し (文字)"/>
    <w:link w:val="aa"/>
    <w:uiPriority w:val="99"/>
    <w:semiHidden/>
    <w:rsid w:val="00787B09"/>
    <w:rPr>
      <w:rFonts w:ascii="Arial" w:eastAsia="ＭＳ ゴシック" w:hAnsi="Arial" w:cs="Times New Roman"/>
      <w:color w:val="000000"/>
      <w:sz w:val="18"/>
      <w:szCs w:val="18"/>
    </w:rPr>
  </w:style>
  <w:style w:type="character" w:styleId="ac">
    <w:name w:val="Unresolved Mention"/>
    <w:uiPriority w:val="99"/>
    <w:semiHidden/>
    <w:unhideWhenUsed/>
    <w:rsid w:val="001617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kenhamamatsu.g.dgd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B39C9-F459-4470-9881-C502C99E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水戸　潔</dc:creator>
  <cp:lastModifiedBy>mito kiyoshi</cp:lastModifiedBy>
  <cp:revision>2</cp:revision>
  <cp:lastPrinted>2021-05-07T04:19:00Z</cp:lastPrinted>
  <dcterms:created xsi:type="dcterms:W3CDTF">2021-06-27T06:57:00Z</dcterms:created>
  <dcterms:modified xsi:type="dcterms:W3CDTF">2021-06-27T06:57:00Z</dcterms:modified>
</cp:coreProperties>
</file>